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overflowPunct/>
        <w:topLinePunct w:val="0"/>
        <w:autoSpaceDE/>
        <w:autoSpaceDN/>
        <w:bidi w:val="0"/>
        <w:adjustRightInd/>
        <w:snapToGrid/>
        <w:spacing w:line="560" w:lineRule="exact"/>
        <w:jc w:val="center"/>
        <w:textAlignment w:val="auto"/>
        <w:rPr>
          <w:rFonts w:hint="default" w:ascii="Times New Roman" w:hAnsi="Times New Roman" w:eastAsia="方正小标宋_GBK" w:cs="Times New Roman"/>
          <w:b w:val="0"/>
          <w:bCs w:val="0"/>
          <w:sz w:val="44"/>
          <w:szCs w:val="44"/>
          <w:lang w:val="en-US" w:eastAsia="zh-CN"/>
        </w:rPr>
      </w:pPr>
      <w:bookmarkStart w:id="0" w:name="_GoBack"/>
      <w:bookmarkEnd w:id="0"/>
      <w:r>
        <w:rPr>
          <w:rFonts w:hint="default" w:ascii="Times New Roman" w:hAnsi="Times New Roman" w:eastAsia="方正小标宋_GBK" w:cs="Times New Roman"/>
          <w:b w:val="0"/>
          <w:bCs w:val="0"/>
          <w:sz w:val="44"/>
          <w:szCs w:val="44"/>
          <w:lang w:val="en-US" w:eastAsia="zh-CN"/>
        </w:rPr>
        <w:t>中共山西省委组织部</w:t>
      </w:r>
    </w:p>
    <w:p>
      <w:pPr>
        <w:keepNext w:val="0"/>
        <w:keepLines w:val="0"/>
        <w:pageBreakBefore w:val="0"/>
        <w:kinsoku/>
        <w:overflowPunct/>
        <w:topLinePunct w:val="0"/>
        <w:autoSpaceDE/>
        <w:autoSpaceDN/>
        <w:bidi w:val="0"/>
        <w:adjustRightInd/>
        <w:snapToGrid/>
        <w:spacing w:line="560" w:lineRule="exact"/>
        <w:jc w:val="center"/>
        <w:textAlignment w:val="auto"/>
        <w:rPr>
          <w:rFonts w:hint="default" w:ascii="Times New Roman" w:hAnsi="Times New Roman" w:eastAsia="方正小标宋_GBK" w:cs="Times New Roman"/>
          <w:b w:val="0"/>
          <w:bCs w:val="0"/>
          <w:sz w:val="44"/>
          <w:szCs w:val="44"/>
          <w:lang w:val="en-US" w:eastAsia="zh-CN"/>
        </w:rPr>
      </w:pPr>
      <w:r>
        <w:rPr>
          <w:rFonts w:hint="default" w:ascii="Times New Roman" w:hAnsi="Times New Roman" w:eastAsia="方正小标宋_GBK" w:cs="Times New Roman"/>
          <w:b w:val="0"/>
          <w:bCs w:val="0"/>
          <w:sz w:val="44"/>
          <w:szCs w:val="44"/>
          <w:lang w:val="en-US" w:eastAsia="zh-CN"/>
        </w:rPr>
        <w:t>中共山西省委宣传部</w:t>
      </w:r>
    </w:p>
    <w:p>
      <w:pPr>
        <w:keepNext w:val="0"/>
        <w:keepLines w:val="0"/>
        <w:pageBreakBefore w:val="0"/>
        <w:kinsoku/>
        <w:overflowPunct/>
        <w:topLinePunct w:val="0"/>
        <w:autoSpaceDE/>
        <w:autoSpaceDN/>
        <w:bidi w:val="0"/>
        <w:adjustRightInd/>
        <w:snapToGrid/>
        <w:spacing w:line="560" w:lineRule="exact"/>
        <w:jc w:val="center"/>
        <w:textAlignment w:val="auto"/>
        <w:rPr>
          <w:rFonts w:hint="default" w:ascii="Times New Roman" w:hAnsi="Times New Roman" w:eastAsia="方正小标宋_GBK" w:cs="Times New Roman"/>
          <w:b w:val="0"/>
          <w:bCs w:val="0"/>
          <w:sz w:val="44"/>
          <w:szCs w:val="44"/>
          <w:lang w:val="en-US" w:eastAsia="zh-CN"/>
        </w:rPr>
      </w:pPr>
      <w:r>
        <w:rPr>
          <w:rFonts w:hint="default" w:ascii="Times New Roman" w:hAnsi="Times New Roman" w:eastAsia="方正小标宋_GBK" w:cs="Times New Roman"/>
          <w:b w:val="0"/>
          <w:bCs w:val="0"/>
          <w:sz w:val="44"/>
          <w:szCs w:val="44"/>
          <w:lang w:val="en-US" w:eastAsia="zh-CN"/>
        </w:rPr>
        <w:t>山西省人力资源和社会保障厅</w:t>
      </w:r>
    </w:p>
    <w:p>
      <w:pPr>
        <w:keepNext w:val="0"/>
        <w:keepLines w:val="0"/>
        <w:pageBreakBefore w:val="0"/>
        <w:kinsoku/>
        <w:overflowPunct/>
        <w:topLinePunct w:val="0"/>
        <w:autoSpaceDE/>
        <w:autoSpaceDN/>
        <w:bidi w:val="0"/>
        <w:adjustRightInd/>
        <w:snapToGrid/>
        <w:spacing w:line="560" w:lineRule="exact"/>
        <w:jc w:val="center"/>
        <w:textAlignment w:val="auto"/>
        <w:rPr>
          <w:rFonts w:hint="default" w:ascii="Times New Roman" w:hAnsi="Times New Roman" w:eastAsia="方正小标宋_GBK" w:cs="Times New Roman"/>
          <w:b w:val="0"/>
          <w:bCs w:val="0"/>
          <w:sz w:val="44"/>
          <w:szCs w:val="44"/>
          <w:lang w:val="en-US" w:eastAsia="zh-CN"/>
        </w:rPr>
      </w:pPr>
      <w:r>
        <w:rPr>
          <w:rFonts w:hint="default" w:ascii="Times New Roman" w:hAnsi="Times New Roman" w:eastAsia="方正小标宋_GBK" w:cs="Times New Roman"/>
          <w:b w:val="0"/>
          <w:bCs w:val="0"/>
          <w:sz w:val="44"/>
          <w:szCs w:val="44"/>
          <w:lang w:val="en-US" w:eastAsia="zh-CN"/>
        </w:rPr>
        <w:t>山西省科学技术厅</w:t>
      </w:r>
    </w:p>
    <w:p>
      <w:pPr>
        <w:keepNext w:val="0"/>
        <w:keepLines w:val="0"/>
        <w:pageBreakBefore w:val="0"/>
        <w:kinsoku/>
        <w:overflowPunct/>
        <w:topLinePunct w:val="0"/>
        <w:autoSpaceDE/>
        <w:autoSpaceDN/>
        <w:bidi w:val="0"/>
        <w:adjustRightInd/>
        <w:snapToGrid/>
        <w:spacing w:line="560" w:lineRule="exact"/>
        <w:jc w:val="center"/>
        <w:textAlignment w:val="auto"/>
        <w:rPr>
          <w:rFonts w:hint="default" w:ascii="Times New Roman" w:hAnsi="Times New Roman" w:eastAsia="方正小标宋_GBK" w:cs="Times New Roman"/>
          <w:b w:val="0"/>
          <w:bCs w:val="0"/>
          <w:sz w:val="44"/>
          <w:szCs w:val="44"/>
          <w:lang w:val="en-US" w:eastAsia="zh-CN"/>
        </w:rPr>
      </w:pPr>
      <w:r>
        <w:rPr>
          <w:rFonts w:hint="default" w:ascii="Times New Roman" w:hAnsi="Times New Roman" w:eastAsia="方正小标宋_GBK" w:cs="Times New Roman"/>
          <w:b w:val="0"/>
          <w:bCs w:val="0"/>
          <w:sz w:val="44"/>
          <w:szCs w:val="44"/>
          <w:lang w:val="en-US" w:eastAsia="zh-CN"/>
        </w:rPr>
        <w:t>关于做好2026年全国杰出专业技术人才</w:t>
      </w:r>
    </w:p>
    <w:p>
      <w:pPr>
        <w:keepNext w:val="0"/>
        <w:keepLines w:val="0"/>
        <w:pageBreakBefore w:val="0"/>
        <w:kinsoku/>
        <w:overflowPunct/>
        <w:topLinePunct w:val="0"/>
        <w:autoSpaceDE/>
        <w:autoSpaceDN/>
        <w:bidi w:val="0"/>
        <w:adjustRightInd/>
        <w:snapToGrid/>
        <w:spacing w:line="560" w:lineRule="exact"/>
        <w:jc w:val="center"/>
        <w:textAlignment w:val="auto"/>
        <w:rPr>
          <w:rFonts w:hint="default" w:ascii="Times New Roman" w:hAnsi="Times New Roman" w:eastAsia="方正小标宋_GBK" w:cs="Times New Roman"/>
          <w:b w:val="0"/>
          <w:bCs w:val="0"/>
          <w:sz w:val="44"/>
          <w:szCs w:val="44"/>
          <w:lang w:val="en-US" w:eastAsia="zh-CN"/>
        </w:rPr>
      </w:pPr>
      <w:r>
        <w:rPr>
          <w:rFonts w:hint="default" w:ascii="Times New Roman" w:hAnsi="Times New Roman" w:eastAsia="方正小标宋_GBK" w:cs="Times New Roman"/>
          <w:b w:val="0"/>
          <w:bCs w:val="0"/>
          <w:sz w:val="44"/>
          <w:szCs w:val="44"/>
          <w:lang w:val="en-US" w:eastAsia="zh-CN"/>
        </w:rPr>
        <w:t>和中华技能大奖选拔推荐工作的通知</w:t>
      </w:r>
    </w:p>
    <w:p>
      <w:pPr>
        <w:keepNext w:val="0"/>
        <w:keepLines w:val="0"/>
        <w:pageBreakBefore w:val="0"/>
        <w:kinsoku/>
        <w:overflowPunct/>
        <w:topLinePunct w:val="0"/>
        <w:autoSpaceDE/>
        <w:autoSpaceDN/>
        <w:bidi w:val="0"/>
        <w:adjustRightInd/>
        <w:snapToGrid/>
        <w:spacing w:line="560" w:lineRule="exact"/>
        <w:ind w:firstLine="883" w:firstLineChars="200"/>
        <w:jc w:val="center"/>
        <w:textAlignment w:val="auto"/>
        <w:rPr>
          <w:rFonts w:hint="default" w:ascii="Times New Roman" w:hAnsi="Times New Roman" w:eastAsia="新宋体" w:cs="Times New Roman"/>
          <w:b/>
          <w:bCs/>
          <w:sz w:val="44"/>
          <w:szCs w:val="44"/>
          <w:lang w:val="en-US" w:eastAsia="zh-CN"/>
        </w:rPr>
      </w:pPr>
    </w:p>
    <w:p>
      <w:pPr>
        <w:keepNext w:val="0"/>
        <w:keepLines w:val="0"/>
        <w:pageBreakBefore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各市委组织部、宣传部，各市人社局、科技局，省直有关部门和单位，有关省属企业：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根据《</w:t>
      </w:r>
      <w:r>
        <w:rPr>
          <w:rFonts w:hint="default" w:ascii="Times New Roman" w:hAnsi="Times New Roman" w:eastAsia="仿宋_GB2312" w:cs="Times New Roman"/>
          <w:sz w:val="32"/>
          <w:szCs w:val="32"/>
          <w:lang w:eastAsia="zh-CN"/>
        </w:rPr>
        <w:t>中共</w:t>
      </w:r>
      <w:r>
        <w:rPr>
          <w:rFonts w:hint="default" w:ascii="Times New Roman" w:hAnsi="Times New Roman" w:eastAsia="仿宋_GB2312" w:cs="Times New Roman"/>
          <w:sz w:val="32"/>
          <w:szCs w:val="32"/>
        </w:rPr>
        <w:t>中央组织部</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lang w:eastAsia="zh-CN"/>
        </w:rPr>
        <w:t>中共</w:t>
      </w:r>
      <w:r>
        <w:rPr>
          <w:rFonts w:hint="default" w:ascii="Times New Roman" w:hAnsi="Times New Roman" w:eastAsia="仿宋_GB2312" w:cs="Times New Roman"/>
          <w:sz w:val="32"/>
          <w:szCs w:val="32"/>
        </w:rPr>
        <w:t>中央宣传部</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人力资源社会保障部</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科技部关于开展</w:t>
      </w:r>
      <w:r>
        <w:rPr>
          <w:rFonts w:hint="default" w:ascii="Times New Roman" w:hAnsi="Times New Roman" w:eastAsia="仿宋_GB2312" w:cs="Times New Roman"/>
          <w:sz w:val="32"/>
          <w:szCs w:val="32"/>
          <w:lang w:val="en-US" w:eastAsia="zh-CN"/>
        </w:rPr>
        <w:t>2026年</w:t>
      </w:r>
      <w:r>
        <w:rPr>
          <w:rFonts w:hint="default" w:ascii="Times New Roman" w:hAnsi="Times New Roman" w:eastAsia="仿宋_GB2312" w:cs="Times New Roman"/>
          <w:sz w:val="32"/>
          <w:szCs w:val="32"/>
        </w:rPr>
        <w:t>全国杰出专业技术人才</w:t>
      </w:r>
      <w:r>
        <w:rPr>
          <w:rFonts w:hint="default" w:ascii="Times New Roman" w:hAnsi="Times New Roman" w:eastAsia="仿宋_GB2312" w:cs="Times New Roman"/>
          <w:sz w:val="32"/>
          <w:szCs w:val="32"/>
          <w:lang w:eastAsia="zh-CN"/>
        </w:rPr>
        <w:t>和中华技能大奖</w:t>
      </w:r>
      <w:r>
        <w:rPr>
          <w:rFonts w:hint="default" w:ascii="Times New Roman" w:hAnsi="Times New Roman" w:eastAsia="仿宋_GB2312" w:cs="Times New Roman"/>
          <w:sz w:val="32"/>
          <w:szCs w:val="32"/>
        </w:rPr>
        <w:t>表彰工作的通知》（人社部函〔20</w:t>
      </w:r>
      <w:r>
        <w:rPr>
          <w:rFonts w:hint="default" w:ascii="Times New Roman" w:hAnsi="Times New Roman" w:eastAsia="仿宋_GB2312" w:cs="Times New Roman"/>
          <w:sz w:val="32"/>
          <w:szCs w:val="32"/>
          <w:lang w:val="en-US" w:eastAsia="zh-CN"/>
        </w:rPr>
        <w:t>26</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22</w:t>
      </w:r>
      <w:r>
        <w:rPr>
          <w:rFonts w:hint="default" w:ascii="Times New Roman" w:hAnsi="Times New Roman" w:eastAsia="仿宋_GB2312" w:cs="Times New Roman"/>
          <w:sz w:val="32"/>
          <w:szCs w:val="32"/>
        </w:rPr>
        <w:t>号）</w:t>
      </w:r>
      <w:r>
        <w:rPr>
          <w:rFonts w:hint="default" w:ascii="Times New Roman" w:hAnsi="Times New Roman" w:eastAsia="仿宋_GB2312" w:cs="Times New Roman"/>
          <w:sz w:val="32"/>
          <w:szCs w:val="32"/>
          <w:lang w:eastAsia="zh-CN"/>
        </w:rPr>
        <w:t>精神，现就做好我省</w:t>
      </w:r>
      <w:r>
        <w:rPr>
          <w:rFonts w:hint="default" w:ascii="Times New Roman" w:hAnsi="Times New Roman" w:eastAsia="仿宋_GB2312" w:cs="Times New Roman"/>
          <w:sz w:val="32"/>
          <w:szCs w:val="32"/>
        </w:rPr>
        <w:t>全国杰出专业技术人才</w:t>
      </w:r>
      <w:r>
        <w:rPr>
          <w:rFonts w:hint="default" w:ascii="Times New Roman" w:hAnsi="Times New Roman" w:eastAsia="仿宋_GB2312" w:cs="Times New Roman"/>
          <w:sz w:val="32"/>
          <w:szCs w:val="32"/>
          <w:lang w:eastAsia="zh-CN"/>
        </w:rPr>
        <w:t>和中华技能大奖选拔推荐工作有关事项通知如下：</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黑体" w:cs="Times New Roman"/>
          <w:bCs/>
          <w:color w:val="auto"/>
          <w:sz w:val="32"/>
          <w:szCs w:val="32"/>
          <w:rtl w:val="0"/>
          <w:lang w:val="en-US" w:eastAsia="zh-CN"/>
        </w:rPr>
      </w:pPr>
      <w:r>
        <w:rPr>
          <w:rFonts w:hint="default" w:ascii="Times New Roman" w:hAnsi="Times New Roman" w:eastAsia="黑体" w:cs="Times New Roman"/>
          <w:bCs/>
          <w:color w:val="auto"/>
          <w:sz w:val="32"/>
          <w:szCs w:val="32"/>
          <w:rtl w:val="0"/>
          <w:lang w:val="en-US" w:eastAsia="zh-CN"/>
        </w:rPr>
        <w:t>一、选拔范围和推荐名额</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楷体_GB2312" w:hAnsi="楷体_GB2312" w:eastAsia="楷体_GB2312" w:cs="楷体_GB2312"/>
          <w:sz w:val="32"/>
          <w:szCs w:val="32"/>
          <w:lang w:eastAsia="zh-CN"/>
        </w:rPr>
        <w:t>（一）选拔范围。</w:t>
      </w:r>
      <w:r>
        <w:rPr>
          <w:rFonts w:hint="eastAsia" w:ascii="仿宋_GB2312" w:hAnsi="仿宋_GB2312" w:eastAsia="仿宋_GB2312" w:cs="仿宋_GB2312"/>
          <w:sz w:val="32"/>
          <w:szCs w:val="32"/>
          <w:lang w:eastAsia="zh-CN"/>
        </w:rPr>
        <w:t>选拔推荐工作面向我省各类企事业单位工作实践一线，原则上不推荐副厅级或相当于副厅级及以上的单位和个人。党、政、军、群机关和参照公务员法管理单位的工作人员，不纳入推荐范围。已获得往届全国杰出专业技术人才、全国专业技术人才先进集体、中华技能大奖、全国技术能手称号的个人和集体，不重复推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eastAsia" w:ascii="楷体_GB2312" w:hAnsi="楷体_GB2312" w:eastAsia="楷体_GB2312" w:cs="楷体_GB2312"/>
          <w:sz w:val="32"/>
          <w:szCs w:val="32"/>
          <w:lang w:eastAsia="zh-CN"/>
        </w:rPr>
        <w:t>（二）推荐名额。</w:t>
      </w:r>
      <w:r>
        <w:rPr>
          <w:rFonts w:hint="default" w:ascii="Times New Roman" w:hAnsi="Times New Roman" w:eastAsia="仿宋_GB2312" w:cs="Times New Roman"/>
          <w:sz w:val="32"/>
          <w:szCs w:val="32"/>
          <w:lang w:eastAsia="zh-CN"/>
        </w:rPr>
        <w:t>人社部分配我省选拔推荐名额分别为：全国杰出专业技术人才</w:t>
      </w:r>
      <w:r>
        <w:rPr>
          <w:rFonts w:hint="default" w:ascii="Times New Roman" w:hAnsi="Times New Roman" w:eastAsia="仿宋_GB2312" w:cs="Times New Roman"/>
          <w:sz w:val="32"/>
          <w:szCs w:val="32"/>
          <w:lang w:val="en-US" w:eastAsia="zh-CN"/>
        </w:rPr>
        <w:t>2名、全国杰出专业技术团队2个、中华技能大奖1名、全国技术能手16名。各市、省直有关部门和单位、省属企业、省综改区等，按照标准条件，分别推荐杰出专业技术人才1名</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杰出专业技术团队1个</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全国技术能手1-3名，中华技能大奖结合实际推荐。省属高校和医院归口省教育厅、省卫生健康委统一推荐，分别可推荐杰出专业技术人才3名</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杰出专业技术团队2个。推荐个人和团队一般不集中在同一工作单位。</w:t>
      </w:r>
    </w:p>
    <w:p>
      <w:pPr>
        <w:pStyle w:val="5"/>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二、</w:t>
      </w:r>
      <w:r>
        <w:rPr>
          <w:rFonts w:hint="default" w:ascii="Times New Roman" w:hAnsi="Times New Roman" w:eastAsia="黑体" w:cs="Times New Roman"/>
          <w:sz w:val="32"/>
          <w:szCs w:val="32"/>
          <w:lang w:eastAsia="zh-CN"/>
        </w:rPr>
        <w:t>推荐</w:t>
      </w:r>
      <w:r>
        <w:rPr>
          <w:rFonts w:hint="default" w:ascii="Times New Roman" w:hAnsi="Times New Roman" w:eastAsia="黑体" w:cs="Times New Roman"/>
          <w:sz w:val="32"/>
          <w:szCs w:val="32"/>
        </w:rPr>
        <w:t>原则和</w:t>
      </w:r>
      <w:r>
        <w:rPr>
          <w:rFonts w:hint="default" w:ascii="Times New Roman" w:hAnsi="Times New Roman" w:eastAsia="黑体" w:cs="Times New Roman"/>
          <w:sz w:val="32"/>
          <w:szCs w:val="32"/>
          <w:lang w:eastAsia="zh-CN"/>
        </w:rPr>
        <w:t>选拔</w:t>
      </w:r>
      <w:r>
        <w:rPr>
          <w:rFonts w:hint="default" w:ascii="Times New Roman" w:hAnsi="Times New Roman" w:eastAsia="黑体" w:cs="Times New Roman"/>
          <w:sz w:val="32"/>
          <w:szCs w:val="32"/>
        </w:rPr>
        <w:t>条件</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选拔推荐工作坚持以德为先、注重</w:t>
      </w:r>
      <w:r>
        <w:rPr>
          <w:rFonts w:hint="eastAsia" w:ascii="仿宋_GB2312" w:hAnsi="仿宋_GB2312" w:eastAsia="仿宋_GB2312" w:cs="仿宋_GB2312"/>
          <w:sz w:val="32"/>
          <w:szCs w:val="32"/>
        </w:rPr>
        <w:t>业绩、面向</w:t>
      </w:r>
      <w:r>
        <w:rPr>
          <w:rFonts w:hint="eastAsia" w:ascii="仿宋_GB2312" w:hAnsi="仿宋_GB2312" w:eastAsia="仿宋_GB2312" w:cs="仿宋_GB2312"/>
          <w:sz w:val="32"/>
          <w:szCs w:val="32"/>
          <w:lang w:eastAsia="zh-CN"/>
        </w:rPr>
        <w:t>一线</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公平公正</w:t>
      </w:r>
      <w:r>
        <w:rPr>
          <w:rFonts w:hint="eastAsia" w:ascii="仿宋_GB2312" w:hAnsi="仿宋_GB2312" w:eastAsia="仿宋_GB2312" w:cs="仿宋_GB2312"/>
          <w:sz w:val="32"/>
          <w:szCs w:val="32"/>
        </w:rPr>
        <w:t>的原则</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重点表彰在重大国家战略、重大</w:t>
      </w:r>
      <w:r>
        <w:rPr>
          <w:rFonts w:hint="eastAsia" w:ascii="仿宋_GB2312" w:hAnsi="仿宋_GB2312" w:eastAsia="仿宋_GB2312" w:cs="仿宋_GB2312"/>
          <w:sz w:val="32"/>
          <w:szCs w:val="32"/>
          <w:lang w:eastAsia="zh-CN"/>
        </w:rPr>
        <w:t>工程</w:t>
      </w:r>
      <w:r>
        <w:rPr>
          <w:rFonts w:hint="eastAsia" w:ascii="仿宋_GB2312" w:hAnsi="仿宋_GB2312" w:eastAsia="仿宋_GB2312" w:cs="仿宋_GB2312"/>
          <w:sz w:val="32"/>
          <w:szCs w:val="32"/>
        </w:rPr>
        <w:t>项目、</w:t>
      </w:r>
      <w:r>
        <w:rPr>
          <w:rFonts w:hint="eastAsia" w:ascii="仿宋_GB2312" w:hAnsi="仿宋_GB2312" w:eastAsia="仿宋_GB2312" w:cs="仿宋_GB2312"/>
          <w:sz w:val="32"/>
          <w:szCs w:val="32"/>
          <w:lang w:eastAsia="zh-CN"/>
        </w:rPr>
        <w:t>重大科技任务中作出突出贡献的技术技能</w:t>
      </w:r>
      <w:r>
        <w:rPr>
          <w:rFonts w:hint="eastAsia" w:ascii="仿宋_GB2312" w:hAnsi="仿宋_GB2312" w:eastAsia="仿宋_GB2312" w:cs="仿宋_GB2312"/>
          <w:sz w:val="32"/>
          <w:szCs w:val="32"/>
        </w:rPr>
        <w:t>领军人才</w:t>
      </w:r>
      <w:r>
        <w:rPr>
          <w:rFonts w:hint="eastAsia" w:ascii="仿宋_GB2312" w:hAnsi="仿宋_GB2312" w:eastAsia="仿宋_GB2312" w:cs="仿宋_GB2312"/>
          <w:sz w:val="32"/>
          <w:szCs w:val="32"/>
          <w:lang w:eastAsia="zh-CN"/>
        </w:rPr>
        <w:t>和创新团队</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在加快高水平科技自立自强、加强原始创新和关键核心技术攻关、推动科技创新和产业创新深度融合等方面取得重大突破的中青年学术技术带头人和高技能人才；在地方区域发展重点领域、特色优势产业、新兴产业和未来产业中业绩卓著的杰出人才</w:t>
      </w:r>
      <w:r>
        <w:rPr>
          <w:rFonts w:hint="eastAsia" w:ascii="仿宋_GB2312" w:hAnsi="仿宋_GB2312" w:eastAsia="仿宋_GB2312" w:cs="仿宋_GB2312"/>
          <w:sz w:val="32"/>
          <w:szCs w:val="32"/>
        </w:rPr>
        <w:t>；在一线专业技术</w:t>
      </w:r>
      <w:r>
        <w:rPr>
          <w:rFonts w:hint="eastAsia" w:ascii="仿宋_GB2312" w:hAnsi="仿宋_GB2312" w:eastAsia="仿宋_GB2312" w:cs="仿宋_GB2312"/>
          <w:sz w:val="32"/>
          <w:szCs w:val="32"/>
          <w:lang w:eastAsia="zh-CN"/>
        </w:rPr>
        <w:t>或技能</w:t>
      </w:r>
      <w:r>
        <w:rPr>
          <w:rFonts w:hint="eastAsia" w:ascii="仿宋_GB2312" w:hAnsi="仿宋_GB2312" w:eastAsia="仿宋_GB2312" w:cs="仿宋_GB2312"/>
          <w:sz w:val="32"/>
          <w:szCs w:val="32"/>
        </w:rPr>
        <w:t>岗位</w:t>
      </w:r>
      <w:r>
        <w:rPr>
          <w:rFonts w:hint="eastAsia" w:ascii="仿宋_GB2312" w:hAnsi="仿宋_GB2312" w:eastAsia="仿宋_GB2312" w:cs="仿宋_GB2312"/>
          <w:sz w:val="32"/>
          <w:szCs w:val="32"/>
          <w:lang w:eastAsia="zh-CN"/>
        </w:rPr>
        <w:t>上长期</w:t>
      </w:r>
      <w:r>
        <w:rPr>
          <w:rFonts w:hint="eastAsia" w:ascii="仿宋_GB2312" w:hAnsi="仿宋_GB2312" w:eastAsia="仿宋_GB2312" w:cs="仿宋_GB2312"/>
          <w:sz w:val="32"/>
          <w:szCs w:val="32"/>
        </w:rPr>
        <w:t>潜心</w:t>
      </w:r>
      <w:r>
        <w:rPr>
          <w:rFonts w:hint="eastAsia" w:ascii="仿宋_GB2312" w:hAnsi="仿宋_GB2312" w:eastAsia="仿宋_GB2312" w:cs="仿宋_GB2312"/>
          <w:sz w:val="32"/>
          <w:szCs w:val="32"/>
          <w:lang w:eastAsia="zh-CN"/>
        </w:rPr>
        <w:t>研究</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具有</w:t>
      </w:r>
      <w:r>
        <w:rPr>
          <w:rFonts w:hint="eastAsia" w:ascii="仿宋_GB2312" w:hAnsi="仿宋_GB2312" w:eastAsia="仿宋_GB2312" w:cs="仿宋_GB2312"/>
          <w:sz w:val="32"/>
          <w:szCs w:val="32"/>
        </w:rPr>
        <w:t>无私奉献</w:t>
      </w:r>
      <w:r>
        <w:rPr>
          <w:rFonts w:hint="eastAsia" w:ascii="仿宋_GB2312" w:hAnsi="仿宋_GB2312" w:eastAsia="仿宋_GB2312" w:cs="仿宋_GB2312"/>
          <w:sz w:val="32"/>
          <w:szCs w:val="32"/>
          <w:lang w:eastAsia="zh-CN"/>
        </w:rPr>
        <w:t>和</w:t>
      </w:r>
      <w:r>
        <w:rPr>
          <w:rFonts w:hint="eastAsia" w:ascii="仿宋_GB2312" w:hAnsi="仿宋_GB2312" w:eastAsia="仿宋_GB2312" w:cs="仿宋_GB2312"/>
          <w:sz w:val="32"/>
          <w:szCs w:val="32"/>
        </w:rPr>
        <w:t>拼搏攀登</w:t>
      </w:r>
      <w:r>
        <w:rPr>
          <w:rFonts w:hint="eastAsia" w:ascii="仿宋_GB2312" w:hAnsi="仿宋_GB2312" w:eastAsia="仿宋_GB2312" w:cs="仿宋_GB2312"/>
          <w:sz w:val="32"/>
          <w:szCs w:val="32"/>
          <w:lang w:eastAsia="zh-CN"/>
        </w:rPr>
        <w:t>精神，</w:t>
      </w:r>
      <w:r>
        <w:rPr>
          <w:rFonts w:hint="eastAsia" w:ascii="仿宋_GB2312" w:hAnsi="仿宋_GB2312" w:eastAsia="仿宋_GB2312" w:cs="仿宋_GB2312"/>
          <w:sz w:val="32"/>
          <w:szCs w:val="32"/>
        </w:rPr>
        <w:t>有</w:t>
      </w:r>
      <w:r>
        <w:rPr>
          <w:rFonts w:hint="eastAsia" w:ascii="仿宋_GB2312" w:hAnsi="仿宋_GB2312" w:eastAsia="仿宋_GB2312" w:cs="仿宋_GB2312"/>
          <w:sz w:val="32"/>
          <w:szCs w:val="32"/>
          <w:lang w:eastAsia="zh-CN"/>
        </w:rPr>
        <w:t>较大</w:t>
      </w:r>
      <w:r>
        <w:rPr>
          <w:rFonts w:hint="eastAsia" w:ascii="仿宋_GB2312" w:hAnsi="仿宋_GB2312" w:eastAsia="仿宋_GB2312" w:cs="仿宋_GB2312"/>
          <w:sz w:val="32"/>
          <w:szCs w:val="32"/>
        </w:rPr>
        <w:t>社会影响力的优秀人才</w:t>
      </w:r>
      <w:r>
        <w:rPr>
          <w:rFonts w:hint="eastAsia" w:ascii="仿宋_GB2312" w:hAnsi="仿宋_GB2312" w:eastAsia="仿宋_GB2312" w:cs="仿宋_GB2312"/>
          <w:sz w:val="32"/>
          <w:szCs w:val="32"/>
          <w:lang w:eastAsia="zh-CN"/>
        </w:rPr>
        <w:t>。</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sz w:val="32"/>
          <w:szCs w:val="32"/>
        </w:rPr>
      </w:pPr>
      <w:r>
        <w:rPr>
          <w:rFonts w:hint="eastAsia" w:ascii="仿宋_GB2312" w:hAnsi="仿宋_GB2312" w:eastAsia="仿宋_GB2312" w:cs="仿宋_GB2312"/>
          <w:sz w:val="32"/>
          <w:szCs w:val="32"/>
        </w:rPr>
        <w:t>受表彰个人和</w:t>
      </w:r>
      <w:r>
        <w:rPr>
          <w:rFonts w:hint="eastAsia" w:ascii="仿宋_GB2312" w:hAnsi="仿宋_GB2312" w:eastAsia="仿宋_GB2312" w:cs="仿宋_GB2312"/>
          <w:sz w:val="32"/>
          <w:szCs w:val="32"/>
          <w:lang w:eastAsia="zh-CN"/>
        </w:rPr>
        <w:t>团队</w:t>
      </w:r>
      <w:r>
        <w:rPr>
          <w:rFonts w:hint="eastAsia" w:ascii="仿宋_GB2312" w:hAnsi="仿宋_GB2312" w:eastAsia="仿宋_GB2312" w:cs="仿宋_GB2312"/>
          <w:sz w:val="32"/>
          <w:szCs w:val="32"/>
        </w:rPr>
        <w:t>应</w:t>
      </w:r>
      <w:r>
        <w:rPr>
          <w:rFonts w:hint="eastAsia" w:ascii="仿宋_GB2312" w:hAnsi="仿宋_GB2312" w:eastAsia="仿宋_GB2312" w:cs="仿宋_GB2312"/>
          <w:sz w:val="32"/>
          <w:szCs w:val="32"/>
          <w:lang w:eastAsia="zh-CN"/>
        </w:rPr>
        <w:t>当坚持以习近平新时代中国特色社会主义思想为指导，全面贯彻落实党的二十大和二十届历次全会精神，深刻领悟“两个确立”的决定性意义，坚决做到“两个维护”，认真贯彻执行党的路线、方针、政策，自觉在思想上政治上行动上同以习近平同志为核心的党中央保持高度一致。同时应</w:t>
      </w:r>
      <w:r>
        <w:rPr>
          <w:rFonts w:hint="eastAsia" w:ascii="仿宋_GB2312" w:hAnsi="仿宋_GB2312" w:eastAsia="仿宋_GB2312" w:cs="仿宋_GB2312"/>
          <w:sz w:val="32"/>
          <w:szCs w:val="32"/>
        </w:rPr>
        <w:t>具备以下条件：</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楷体_GB2312" w:cs="Times New Roman"/>
          <w:b w:val="0"/>
          <w:bCs w:val="0"/>
          <w:sz w:val="32"/>
          <w:szCs w:val="32"/>
        </w:rPr>
      </w:pPr>
      <w:r>
        <w:rPr>
          <w:rFonts w:hint="default" w:ascii="Times New Roman" w:hAnsi="Times New Roman" w:eastAsia="楷体_GB2312" w:cs="Times New Roman"/>
          <w:b w:val="0"/>
          <w:bCs w:val="0"/>
          <w:sz w:val="32"/>
          <w:szCs w:val="32"/>
        </w:rPr>
        <w:t>（一）全国杰出专业技术人才</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在我国科技、教育、文化、卫生、</w:t>
      </w:r>
      <w:r>
        <w:rPr>
          <w:rFonts w:hint="default" w:ascii="Times New Roman" w:hAnsi="Times New Roman" w:eastAsia="仿宋_GB2312" w:cs="Times New Roman"/>
          <w:sz w:val="32"/>
          <w:szCs w:val="32"/>
          <w:lang w:eastAsia="zh-CN"/>
        </w:rPr>
        <w:t>工</w:t>
      </w:r>
      <w:r>
        <w:rPr>
          <w:rFonts w:hint="default" w:ascii="Times New Roman" w:hAnsi="Times New Roman" w:eastAsia="仿宋_GB2312" w:cs="Times New Roman"/>
          <w:sz w:val="32"/>
          <w:szCs w:val="32"/>
        </w:rPr>
        <w:t>农业</w:t>
      </w:r>
      <w:r>
        <w:rPr>
          <w:rFonts w:hint="default" w:ascii="Times New Roman" w:hAnsi="Times New Roman" w:eastAsia="仿宋_GB2312" w:cs="Times New Roman"/>
          <w:sz w:val="32"/>
          <w:szCs w:val="32"/>
          <w:lang w:eastAsia="zh-CN"/>
        </w:rPr>
        <w:t>生产</w:t>
      </w:r>
      <w:r>
        <w:rPr>
          <w:rFonts w:hint="default" w:ascii="Times New Roman" w:hAnsi="Times New Roman" w:eastAsia="仿宋_GB2312" w:cs="Times New Roman"/>
          <w:sz w:val="32"/>
          <w:szCs w:val="32"/>
        </w:rPr>
        <w:t>、国防等领域取得创新性成果，</w:t>
      </w:r>
      <w:r>
        <w:rPr>
          <w:rFonts w:hint="default" w:ascii="Times New Roman" w:hAnsi="Times New Roman" w:eastAsia="仿宋_GB2312" w:cs="Times New Roman"/>
          <w:sz w:val="32"/>
          <w:szCs w:val="32"/>
          <w:lang w:eastAsia="zh-CN"/>
        </w:rPr>
        <w:t>业绩贡献突出，</w:t>
      </w:r>
      <w:r>
        <w:rPr>
          <w:rFonts w:hint="default" w:ascii="Times New Roman" w:hAnsi="Times New Roman" w:eastAsia="仿宋_GB2312" w:cs="Times New Roman"/>
          <w:sz w:val="32"/>
          <w:szCs w:val="32"/>
        </w:rPr>
        <w:t>产生</w:t>
      </w:r>
      <w:r>
        <w:rPr>
          <w:rFonts w:hint="default" w:ascii="Times New Roman" w:hAnsi="Times New Roman" w:eastAsia="仿宋_GB2312" w:cs="Times New Roman"/>
          <w:sz w:val="32"/>
          <w:szCs w:val="32"/>
          <w:lang w:eastAsia="zh-CN"/>
        </w:rPr>
        <w:t>重大</w:t>
      </w:r>
      <w:r>
        <w:rPr>
          <w:rFonts w:hint="default" w:ascii="Times New Roman" w:hAnsi="Times New Roman" w:eastAsia="仿宋_GB2312" w:cs="Times New Roman"/>
          <w:sz w:val="32"/>
          <w:szCs w:val="32"/>
        </w:rPr>
        <w:t>经济社会效益，</w:t>
      </w:r>
      <w:r>
        <w:rPr>
          <w:rFonts w:hint="default" w:ascii="Times New Roman" w:hAnsi="Times New Roman" w:eastAsia="仿宋_GB2312" w:cs="Times New Roman"/>
          <w:sz w:val="32"/>
          <w:szCs w:val="32"/>
          <w:lang w:eastAsia="zh-CN"/>
        </w:rPr>
        <w:t>在行业内具有较大影响力</w:t>
      </w:r>
      <w:r>
        <w:rPr>
          <w:rFonts w:hint="default" w:ascii="Times New Roman" w:hAnsi="Times New Roman" w:eastAsia="仿宋_GB2312" w:cs="Times New Roman"/>
          <w:sz w:val="32"/>
          <w:szCs w:val="32"/>
        </w:rPr>
        <w:t>。</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eastAsia="zh-CN"/>
        </w:rPr>
        <w:t>长期在</w:t>
      </w:r>
      <w:r>
        <w:rPr>
          <w:rFonts w:hint="default" w:ascii="Times New Roman" w:hAnsi="Times New Roman" w:eastAsia="仿宋_GB2312" w:cs="Times New Roman"/>
          <w:sz w:val="32"/>
          <w:szCs w:val="32"/>
        </w:rPr>
        <w:t>第一线直接从事专业技术工作，</w:t>
      </w:r>
      <w:r>
        <w:rPr>
          <w:rFonts w:hint="default" w:ascii="Times New Roman" w:hAnsi="Times New Roman" w:eastAsia="仿宋_GB2312" w:cs="Times New Roman"/>
          <w:sz w:val="32"/>
          <w:szCs w:val="32"/>
          <w:lang w:eastAsia="zh-CN"/>
        </w:rPr>
        <w:t>具有良好的科学精神和专业精神，爱岗敬业、担当作为，充分发挥先锋模范作用，</w:t>
      </w:r>
      <w:r>
        <w:rPr>
          <w:rFonts w:hint="default" w:ascii="Times New Roman" w:hAnsi="Times New Roman" w:eastAsia="仿宋_GB2312" w:cs="Times New Roman"/>
          <w:sz w:val="32"/>
          <w:szCs w:val="32"/>
        </w:rPr>
        <w:t>事迹生动感人，为业内</w:t>
      </w:r>
      <w:r>
        <w:rPr>
          <w:rFonts w:hint="default" w:ascii="Times New Roman" w:hAnsi="Times New Roman" w:eastAsia="仿宋_GB2312" w:cs="Times New Roman"/>
          <w:sz w:val="32"/>
          <w:szCs w:val="32"/>
          <w:lang w:eastAsia="zh-CN"/>
        </w:rPr>
        <w:t>和群众</w:t>
      </w:r>
      <w:r>
        <w:rPr>
          <w:rFonts w:hint="default" w:ascii="Times New Roman" w:hAnsi="Times New Roman" w:eastAsia="仿宋_GB2312" w:cs="Times New Roman"/>
          <w:sz w:val="32"/>
          <w:szCs w:val="32"/>
        </w:rPr>
        <w:t>所公认。</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eastAsia="zh-CN"/>
        </w:rPr>
        <w:t>热爱祖国，模范遵守党规党纪和国家法律法规，积极践行社会主义核心价值观，品德高尚、作风正派，无违纪违法行为。</w:t>
      </w:r>
    </w:p>
    <w:p>
      <w:pPr>
        <w:pStyle w:val="2"/>
        <w:keepNext w:val="0"/>
        <w:keepLines w:val="0"/>
        <w:pageBreakBefore w:val="0"/>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ascii="楷体_GB2312" w:hAnsi="楷体_GB2312" w:eastAsia="楷体_GB2312" w:cs="楷体_GB2312"/>
          <w:b w:val="0"/>
          <w:bCs w:val="0"/>
          <w:sz w:val="32"/>
          <w:szCs w:val="32"/>
          <w:lang w:eastAsia="zh-CN"/>
        </w:rPr>
      </w:pPr>
      <w:r>
        <w:rPr>
          <w:rFonts w:hint="eastAsia" w:ascii="楷体_GB2312" w:hAnsi="楷体_GB2312" w:eastAsia="楷体_GB2312" w:cs="楷体_GB2312"/>
          <w:b w:val="0"/>
          <w:bCs w:val="0"/>
          <w:sz w:val="32"/>
          <w:szCs w:val="32"/>
        </w:rPr>
        <w:t>（二）</w:t>
      </w:r>
      <w:r>
        <w:rPr>
          <w:rFonts w:hint="eastAsia" w:ascii="楷体_GB2312" w:hAnsi="楷体_GB2312" w:eastAsia="楷体_GB2312" w:cs="楷体_GB2312"/>
          <w:b w:val="0"/>
          <w:bCs w:val="0"/>
          <w:sz w:val="32"/>
          <w:szCs w:val="32"/>
          <w:lang w:eastAsia="zh-CN"/>
        </w:rPr>
        <w:t>全国杰出</w:t>
      </w:r>
      <w:r>
        <w:rPr>
          <w:rFonts w:hint="eastAsia" w:ascii="楷体_GB2312" w:hAnsi="楷体_GB2312" w:eastAsia="楷体_GB2312" w:cs="楷体_GB2312"/>
          <w:b w:val="0"/>
          <w:bCs w:val="0"/>
          <w:sz w:val="32"/>
          <w:szCs w:val="32"/>
        </w:rPr>
        <w:t>专业技术</w:t>
      </w:r>
      <w:r>
        <w:rPr>
          <w:rFonts w:hint="eastAsia" w:ascii="楷体_GB2312" w:hAnsi="楷体_GB2312" w:eastAsia="楷体_GB2312" w:cs="楷体_GB2312"/>
          <w:b w:val="0"/>
          <w:bCs w:val="0"/>
          <w:sz w:val="32"/>
          <w:szCs w:val="32"/>
          <w:lang w:eastAsia="zh-CN"/>
        </w:rPr>
        <w:t>团队</w:t>
      </w:r>
    </w:p>
    <w:p>
      <w:pPr>
        <w:pStyle w:val="2"/>
        <w:keepNext w:val="0"/>
        <w:keepLines w:val="0"/>
        <w:pageBreakBefore w:val="0"/>
        <w:kinsoku/>
        <w:wordWrap/>
        <w:overflowPunct/>
        <w:topLinePunct w:val="0"/>
        <w:autoSpaceDE/>
        <w:autoSpaceDN/>
        <w:bidi w:val="0"/>
        <w:adjustRightInd/>
        <w:snapToGrid/>
        <w:spacing w:after="0" w:line="56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在我国科技、教育、文化、卫生、</w:t>
      </w:r>
      <w:r>
        <w:rPr>
          <w:rFonts w:hint="default" w:ascii="Times New Roman" w:hAnsi="Times New Roman" w:eastAsia="仿宋_GB2312" w:cs="Times New Roman"/>
          <w:sz w:val="32"/>
          <w:szCs w:val="32"/>
          <w:lang w:eastAsia="zh-CN"/>
        </w:rPr>
        <w:t>工</w:t>
      </w:r>
      <w:r>
        <w:rPr>
          <w:rFonts w:hint="default" w:ascii="Times New Roman" w:hAnsi="Times New Roman" w:eastAsia="仿宋_GB2312" w:cs="Times New Roman"/>
          <w:sz w:val="32"/>
          <w:szCs w:val="32"/>
        </w:rPr>
        <w:t>农业</w:t>
      </w:r>
      <w:r>
        <w:rPr>
          <w:rFonts w:hint="default" w:ascii="Times New Roman" w:hAnsi="Times New Roman" w:eastAsia="仿宋_GB2312" w:cs="Times New Roman"/>
          <w:sz w:val="32"/>
          <w:szCs w:val="32"/>
          <w:lang w:eastAsia="zh-CN"/>
        </w:rPr>
        <w:t>生产</w:t>
      </w:r>
      <w:r>
        <w:rPr>
          <w:rFonts w:hint="default" w:ascii="Times New Roman" w:hAnsi="Times New Roman" w:eastAsia="仿宋_GB2312" w:cs="Times New Roman"/>
          <w:sz w:val="32"/>
          <w:szCs w:val="32"/>
        </w:rPr>
        <w:t>、国防等领域取得重要</w:t>
      </w:r>
      <w:r>
        <w:rPr>
          <w:rFonts w:hint="default" w:ascii="Times New Roman" w:hAnsi="Times New Roman" w:eastAsia="仿宋_GB2312" w:cs="Times New Roman"/>
          <w:sz w:val="32"/>
          <w:szCs w:val="32"/>
          <w:lang w:eastAsia="zh-CN"/>
        </w:rPr>
        <w:t>创新</w:t>
      </w:r>
      <w:r>
        <w:rPr>
          <w:rFonts w:hint="default" w:ascii="Times New Roman" w:hAnsi="Times New Roman" w:eastAsia="仿宋_GB2312" w:cs="Times New Roman"/>
          <w:sz w:val="32"/>
          <w:szCs w:val="32"/>
        </w:rPr>
        <w:t>成果，产生重大经济社会效益，</w:t>
      </w:r>
      <w:r>
        <w:rPr>
          <w:rFonts w:hint="default" w:ascii="Times New Roman" w:hAnsi="Times New Roman" w:eastAsia="仿宋_GB2312" w:cs="Times New Roman"/>
          <w:sz w:val="32"/>
          <w:szCs w:val="32"/>
          <w:lang w:eastAsia="zh-CN"/>
        </w:rPr>
        <w:t>为行业发展作</w:t>
      </w:r>
      <w:r>
        <w:rPr>
          <w:rFonts w:hint="default" w:ascii="Times New Roman" w:hAnsi="Times New Roman" w:eastAsia="仿宋_GB2312" w:cs="Times New Roman"/>
          <w:sz w:val="32"/>
          <w:szCs w:val="32"/>
        </w:rPr>
        <w:t>出突出贡献，在</w:t>
      </w:r>
      <w:r>
        <w:rPr>
          <w:rFonts w:hint="default" w:ascii="Times New Roman" w:hAnsi="Times New Roman" w:eastAsia="仿宋_GB2312" w:cs="Times New Roman"/>
          <w:sz w:val="32"/>
          <w:szCs w:val="32"/>
          <w:lang w:eastAsia="zh-CN"/>
        </w:rPr>
        <w:t>行</w:t>
      </w:r>
      <w:r>
        <w:rPr>
          <w:rFonts w:hint="default" w:ascii="Times New Roman" w:hAnsi="Times New Roman" w:eastAsia="仿宋_GB2312" w:cs="Times New Roman"/>
          <w:sz w:val="32"/>
          <w:szCs w:val="32"/>
        </w:rPr>
        <w:t>业内具有较大影响力。</w:t>
      </w:r>
    </w:p>
    <w:p>
      <w:pPr>
        <w:pStyle w:val="2"/>
        <w:keepNext w:val="0"/>
        <w:keepLines w:val="0"/>
        <w:pageBreakBefore w:val="0"/>
        <w:kinsoku/>
        <w:wordWrap/>
        <w:overflowPunct/>
        <w:topLinePunct w:val="0"/>
        <w:autoSpaceDE/>
        <w:autoSpaceDN/>
        <w:bidi w:val="0"/>
        <w:adjustRightInd/>
        <w:snapToGrid/>
        <w:spacing w:after="0" w:line="56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w:t>
      </w:r>
      <w:r>
        <w:rPr>
          <w:rFonts w:hint="default" w:ascii="Times New Roman" w:hAnsi="Times New Roman" w:eastAsia="仿宋_GB2312" w:cs="Times New Roman"/>
          <w:sz w:val="32"/>
          <w:szCs w:val="32"/>
          <w:lang w:eastAsia="zh-CN"/>
        </w:rPr>
        <w:t>.团队人员</w:t>
      </w:r>
      <w:r>
        <w:rPr>
          <w:rFonts w:hint="default" w:ascii="Times New Roman" w:hAnsi="Times New Roman" w:eastAsia="仿宋_GB2312" w:cs="Times New Roman"/>
          <w:sz w:val="32"/>
          <w:szCs w:val="32"/>
        </w:rPr>
        <w:t>结构合理。</w:t>
      </w:r>
      <w:r>
        <w:rPr>
          <w:rFonts w:hint="default" w:ascii="Times New Roman" w:hAnsi="Times New Roman" w:eastAsia="仿宋_GB2312" w:cs="Times New Roman"/>
          <w:sz w:val="32"/>
          <w:szCs w:val="32"/>
          <w:lang w:eastAsia="zh-CN"/>
        </w:rPr>
        <w:t>团队领军人才具有较高学术技术水平和强烈创新精神，</w:t>
      </w:r>
      <w:r>
        <w:rPr>
          <w:rFonts w:hint="default" w:ascii="Times New Roman" w:hAnsi="Times New Roman" w:eastAsia="仿宋_GB2312" w:cs="Times New Roman"/>
          <w:sz w:val="32"/>
          <w:szCs w:val="32"/>
        </w:rPr>
        <w:t>具备战略</w:t>
      </w:r>
      <w:r>
        <w:rPr>
          <w:rFonts w:hint="default" w:ascii="Times New Roman" w:hAnsi="Times New Roman" w:eastAsia="仿宋_GB2312" w:cs="Times New Roman"/>
          <w:sz w:val="32"/>
          <w:szCs w:val="32"/>
          <w:lang w:eastAsia="zh-CN"/>
        </w:rPr>
        <w:t>发展</w:t>
      </w:r>
      <w:r>
        <w:rPr>
          <w:rFonts w:hint="default" w:ascii="Times New Roman" w:hAnsi="Times New Roman" w:eastAsia="仿宋_GB2312" w:cs="Times New Roman"/>
          <w:sz w:val="32"/>
          <w:szCs w:val="32"/>
        </w:rPr>
        <w:t>眼光</w:t>
      </w:r>
      <w:r>
        <w:rPr>
          <w:rFonts w:hint="default" w:ascii="Times New Roman" w:hAnsi="Times New Roman" w:eastAsia="仿宋_GB2312" w:cs="Times New Roman"/>
          <w:sz w:val="32"/>
          <w:szCs w:val="32"/>
          <w:lang w:eastAsia="zh-CN"/>
        </w:rPr>
        <w:t>和</w:t>
      </w:r>
      <w:r>
        <w:rPr>
          <w:rFonts w:hint="default" w:ascii="Times New Roman" w:hAnsi="Times New Roman" w:eastAsia="仿宋_GB2312" w:cs="Times New Roman"/>
          <w:sz w:val="32"/>
          <w:szCs w:val="32"/>
        </w:rPr>
        <w:t>组织管理</w:t>
      </w:r>
      <w:r>
        <w:rPr>
          <w:rFonts w:hint="default" w:ascii="Times New Roman" w:hAnsi="Times New Roman" w:eastAsia="仿宋_GB2312" w:cs="Times New Roman"/>
          <w:sz w:val="32"/>
          <w:szCs w:val="32"/>
          <w:lang w:eastAsia="zh-CN"/>
        </w:rPr>
        <w:t>能力。团队成员具有良好的学</w:t>
      </w:r>
      <w:r>
        <w:rPr>
          <w:rFonts w:hint="default" w:ascii="Times New Roman" w:hAnsi="Times New Roman" w:eastAsia="仿宋_GB2312" w:cs="Times New Roman"/>
          <w:sz w:val="32"/>
          <w:szCs w:val="32"/>
        </w:rPr>
        <w:t>术技术水平和</w:t>
      </w:r>
      <w:r>
        <w:rPr>
          <w:rFonts w:hint="default" w:ascii="Times New Roman" w:hAnsi="Times New Roman" w:eastAsia="仿宋_GB2312" w:cs="Times New Roman"/>
          <w:sz w:val="32"/>
          <w:szCs w:val="32"/>
          <w:lang w:eastAsia="zh-CN"/>
        </w:rPr>
        <w:t>协同</w:t>
      </w:r>
      <w:r>
        <w:rPr>
          <w:rFonts w:hint="default" w:ascii="Times New Roman" w:hAnsi="Times New Roman" w:eastAsia="仿宋_GB2312" w:cs="Times New Roman"/>
          <w:sz w:val="32"/>
          <w:szCs w:val="32"/>
        </w:rPr>
        <w:t>创新能力。</w:t>
      </w:r>
    </w:p>
    <w:p>
      <w:pPr>
        <w:pStyle w:val="2"/>
        <w:keepNext w:val="0"/>
        <w:keepLines w:val="0"/>
        <w:pageBreakBefore w:val="0"/>
        <w:kinsoku/>
        <w:wordWrap/>
        <w:overflowPunct/>
        <w:topLinePunct w:val="0"/>
        <w:autoSpaceDE/>
        <w:autoSpaceDN/>
        <w:bidi w:val="0"/>
        <w:adjustRightInd/>
        <w:snapToGrid/>
        <w:spacing w:after="0" w:line="56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w:t>
      </w:r>
      <w:r>
        <w:rPr>
          <w:rFonts w:hint="default" w:ascii="Times New Roman" w:hAnsi="Times New Roman" w:eastAsia="仿宋_GB2312" w:cs="Times New Roman"/>
          <w:sz w:val="32"/>
          <w:szCs w:val="32"/>
          <w:lang w:eastAsia="zh-CN"/>
        </w:rPr>
        <w:t>.团队</w:t>
      </w:r>
      <w:r>
        <w:rPr>
          <w:rFonts w:hint="default" w:ascii="Times New Roman" w:hAnsi="Times New Roman" w:eastAsia="仿宋_GB2312" w:cs="Times New Roman"/>
          <w:sz w:val="32"/>
          <w:szCs w:val="32"/>
        </w:rPr>
        <w:t>运行管理机制</w:t>
      </w:r>
      <w:r>
        <w:rPr>
          <w:rFonts w:hint="default" w:ascii="Times New Roman" w:hAnsi="Times New Roman" w:eastAsia="仿宋_GB2312" w:cs="Times New Roman"/>
          <w:sz w:val="32"/>
          <w:szCs w:val="32"/>
          <w:lang w:eastAsia="zh-CN"/>
        </w:rPr>
        <w:t>科学合理</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具备团结协作、实干担当、奋勇争先的氛围，具有高度</w:t>
      </w:r>
      <w:r>
        <w:rPr>
          <w:rFonts w:hint="default" w:ascii="Times New Roman" w:hAnsi="Times New Roman" w:eastAsia="仿宋_GB2312" w:cs="Times New Roman"/>
          <w:sz w:val="32"/>
          <w:szCs w:val="32"/>
        </w:rPr>
        <w:t>凝聚力和</w:t>
      </w:r>
      <w:r>
        <w:rPr>
          <w:rFonts w:hint="default" w:ascii="Times New Roman" w:hAnsi="Times New Roman" w:eastAsia="仿宋_GB2312" w:cs="Times New Roman"/>
          <w:sz w:val="32"/>
          <w:szCs w:val="32"/>
          <w:lang w:eastAsia="zh-CN"/>
        </w:rPr>
        <w:t>战斗力。</w:t>
      </w:r>
      <w:r>
        <w:rPr>
          <w:rFonts w:hint="default" w:ascii="Times New Roman" w:hAnsi="Times New Roman" w:eastAsia="仿宋_GB2312" w:cs="Times New Roman"/>
          <w:sz w:val="32"/>
          <w:szCs w:val="32"/>
        </w:rPr>
        <w:t>团队</w:t>
      </w:r>
      <w:r>
        <w:rPr>
          <w:rFonts w:hint="default" w:ascii="Times New Roman" w:hAnsi="Times New Roman" w:eastAsia="仿宋_GB2312" w:cs="Times New Roman"/>
          <w:sz w:val="32"/>
          <w:szCs w:val="32"/>
          <w:lang w:eastAsia="zh-CN"/>
        </w:rPr>
        <w:t>成员具有良好的道德品质，无违纪违法情况</w:t>
      </w:r>
      <w:r>
        <w:rPr>
          <w:rFonts w:hint="default" w:ascii="Times New Roman" w:hAnsi="Times New Roman" w:eastAsia="仿宋_GB2312" w:cs="Times New Roman"/>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b w:val="0"/>
          <w:bCs w:val="0"/>
          <w:sz w:val="32"/>
          <w:szCs w:val="32"/>
          <w:lang w:val="en-US" w:eastAsia="zh-CN"/>
        </w:rPr>
      </w:pPr>
      <w:r>
        <w:rPr>
          <w:rFonts w:hint="eastAsia" w:ascii="楷体_GB2312" w:hAnsi="楷体_GB2312" w:eastAsia="楷体_GB2312" w:cs="楷体_GB2312"/>
          <w:b w:val="0"/>
          <w:bCs w:val="0"/>
          <w:sz w:val="32"/>
          <w:szCs w:val="32"/>
          <w:lang w:val="en-US" w:eastAsia="zh-CN"/>
        </w:rPr>
        <w:t>（三）中华技能大奖</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i w:val="0"/>
          <w:caps w:val="0"/>
          <w:color w:val="222222"/>
          <w:spacing w:val="0"/>
          <w:kern w:val="0"/>
          <w:sz w:val="32"/>
          <w:szCs w:val="32"/>
          <w:shd w:val="clear" w:fill="FFFFFF"/>
          <w:lang w:val="en-US" w:eastAsia="zh-CN" w:bidi="ar"/>
        </w:rPr>
      </w:pPr>
      <w:r>
        <w:rPr>
          <w:rFonts w:hint="default" w:ascii="Times New Roman" w:hAnsi="Times New Roman" w:eastAsia="仿宋_GB2312" w:cs="Times New Roman"/>
          <w:sz w:val="32"/>
          <w:szCs w:val="32"/>
        </w:rPr>
        <w:t>1</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i w:val="0"/>
          <w:caps w:val="0"/>
          <w:color w:val="222222"/>
          <w:spacing w:val="0"/>
          <w:kern w:val="0"/>
          <w:sz w:val="32"/>
          <w:szCs w:val="32"/>
          <w:shd w:val="clear" w:fill="FFFFFF"/>
          <w:lang w:val="en-US" w:eastAsia="zh-CN" w:bidi="ar"/>
        </w:rPr>
        <w:t>在生产服务一线技能岗位从事本职业（工种）10年及以上，具有高级技师及以上职业资格（职业技能等级），已获得全国技术能手称号。</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Autospacing="0" w:after="0" w:afterAutospacing="0" w:line="560" w:lineRule="exact"/>
        <w:ind w:left="0" w:right="0" w:firstLine="640" w:firstLineChars="200"/>
        <w:jc w:val="both"/>
        <w:textAlignment w:val="auto"/>
        <w:rPr>
          <w:rFonts w:hint="default" w:ascii="Times New Roman" w:hAnsi="Times New Roman" w:eastAsia="仿宋_GB2312" w:cs="Times New Roman"/>
          <w:i w:val="0"/>
          <w:caps w:val="0"/>
          <w:color w:val="222222"/>
          <w:spacing w:val="0"/>
          <w:kern w:val="0"/>
          <w:sz w:val="32"/>
          <w:szCs w:val="32"/>
          <w:shd w:val="clear" w:fill="FFFFFF"/>
          <w:lang w:val="en-US" w:eastAsia="zh-CN" w:bidi="ar"/>
        </w:rPr>
      </w:pPr>
      <w:r>
        <w:rPr>
          <w:rFonts w:hint="default" w:ascii="Times New Roman" w:hAnsi="Times New Roman" w:eastAsia="仿宋_GB2312" w:cs="Times New Roman"/>
          <w:sz w:val="32"/>
          <w:szCs w:val="32"/>
        </w:rPr>
        <w:t>2</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i w:val="0"/>
          <w:caps w:val="0"/>
          <w:color w:val="222222"/>
          <w:spacing w:val="0"/>
          <w:kern w:val="0"/>
          <w:sz w:val="32"/>
          <w:szCs w:val="32"/>
          <w:shd w:val="clear" w:fill="FFFFFF"/>
          <w:lang w:val="en-US" w:eastAsia="zh-CN" w:bidi="ar"/>
        </w:rPr>
        <w:t>具备绝招绝技，在攻克技术难关、技术革新推广、传授技术技能等方面作出突出贡献，在国际国内具有重要影响力，并产生重大经济社会效益。</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w:t>
      </w:r>
      <w:r>
        <w:rPr>
          <w:rFonts w:hint="default" w:ascii="Times New Roman" w:hAnsi="Times New Roman" w:eastAsia="仿宋_GB2312" w:cs="Times New Roman"/>
          <w:sz w:val="32"/>
          <w:szCs w:val="32"/>
          <w:lang w:eastAsia="zh-CN"/>
        </w:rPr>
        <w:t>.热爱祖国，模范遵守党规党纪和国家法律法规，积极践行社会主义核心价值观，品德高尚、作风正派，无违纪违法行为。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（四）全国技术能手</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Autospacing="0" w:after="0" w:afterAutospacing="0" w:line="560" w:lineRule="exact"/>
        <w:ind w:left="0" w:right="0" w:firstLine="640" w:firstLineChars="200"/>
        <w:jc w:val="both"/>
        <w:textAlignment w:val="auto"/>
        <w:rPr>
          <w:rFonts w:hint="default" w:ascii="Times New Roman" w:hAnsi="Times New Roman" w:eastAsia="仿宋_GB2312" w:cs="Times New Roman"/>
          <w:i w:val="0"/>
          <w:caps w:val="0"/>
          <w:color w:val="222222"/>
          <w:spacing w:val="0"/>
          <w:kern w:val="0"/>
          <w:sz w:val="32"/>
          <w:szCs w:val="32"/>
          <w:shd w:val="clear" w:fill="FFFFFF"/>
          <w:lang w:val="en-US" w:eastAsia="zh-CN" w:bidi="ar"/>
        </w:rPr>
      </w:pPr>
      <w:r>
        <w:rPr>
          <w:rFonts w:hint="default" w:ascii="Times New Roman" w:hAnsi="Times New Roman" w:eastAsia="仿宋_GB2312" w:cs="Times New Roman"/>
          <w:sz w:val="32"/>
          <w:szCs w:val="32"/>
        </w:rPr>
        <w:t>1</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i w:val="0"/>
          <w:caps w:val="0"/>
          <w:color w:val="222222"/>
          <w:spacing w:val="0"/>
          <w:kern w:val="0"/>
          <w:sz w:val="32"/>
          <w:szCs w:val="32"/>
          <w:shd w:val="clear" w:fill="FFFFFF"/>
          <w:lang w:val="en-US" w:eastAsia="zh-CN" w:bidi="ar"/>
        </w:rPr>
        <w:t>在生产服务一线技能岗位从事本职业（工种）5年及以上，具有高级工及以上职业资格（职业技能等级）。</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i w:val="0"/>
          <w:caps w:val="0"/>
          <w:color w:val="222222"/>
          <w:spacing w:val="0"/>
          <w:kern w:val="0"/>
          <w:sz w:val="32"/>
          <w:szCs w:val="32"/>
          <w:shd w:val="clear" w:fill="FFFFFF"/>
          <w:lang w:val="en-US" w:eastAsia="zh-CN" w:bidi="ar"/>
        </w:rPr>
      </w:pPr>
      <w:r>
        <w:rPr>
          <w:rFonts w:hint="default" w:ascii="Times New Roman" w:hAnsi="Times New Roman" w:eastAsia="仿宋_GB2312" w:cs="Times New Roman"/>
          <w:sz w:val="32"/>
          <w:szCs w:val="32"/>
        </w:rPr>
        <w:t>2</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i w:val="0"/>
          <w:caps w:val="0"/>
          <w:color w:val="222222"/>
          <w:spacing w:val="0"/>
          <w:kern w:val="0"/>
          <w:sz w:val="32"/>
          <w:szCs w:val="32"/>
          <w:shd w:val="clear" w:fill="FFFFFF"/>
          <w:lang w:val="en-US" w:eastAsia="zh-CN" w:bidi="ar"/>
        </w:rPr>
        <w:t>在技术更新升级、工艺改造应用、带徒传授技能等方面作出较大贡献，取得较大经济效益和社会效益，为业</w:t>
      </w:r>
      <w:r>
        <w:rPr>
          <w:rFonts w:hint="eastAsia" w:ascii="Times New Roman" w:hAnsi="Times New Roman" w:eastAsia="仿宋_GB2312" w:cs="Times New Roman"/>
          <w:i w:val="0"/>
          <w:caps w:val="0"/>
          <w:color w:val="222222"/>
          <w:spacing w:val="0"/>
          <w:kern w:val="0"/>
          <w:sz w:val="32"/>
          <w:szCs w:val="32"/>
          <w:shd w:val="clear" w:fill="FFFFFF"/>
          <w:lang w:val="en-US" w:eastAsia="zh-CN" w:bidi="ar"/>
        </w:rPr>
        <w:t>内</w:t>
      </w:r>
      <w:r>
        <w:rPr>
          <w:rFonts w:hint="default" w:ascii="Times New Roman" w:hAnsi="Times New Roman" w:eastAsia="仿宋_GB2312" w:cs="Times New Roman"/>
          <w:i w:val="0"/>
          <w:caps w:val="0"/>
          <w:color w:val="222222"/>
          <w:spacing w:val="0"/>
          <w:kern w:val="0"/>
          <w:sz w:val="32"/>
          <w:szCs w:val="32"/>
          <w:shd w:val="clear" w:fill="FFFFFF"/>
          <w:lang w:val="en-US" w:eastAsia="zh-CN" w:bidi="ar"/>
        </w:rPr>
        <w:t>和群众所公认。</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w:t>
      </w:r>
      <w:r>
        <w:rPr>
          <w:rFonts w:hint="default" w:ascii="Times New Roman" w:hAnsi="Times New Roman" w:eastAsia="仿宋_GB2312" w:cs="Times New Roman"/>
          <w:sz w:val="32"/>
          <w:szCs w:val="32"/>
          <w:lang w:eastAsia="zh-CN"/>
        </w:rPr>
        <w:t>.热爱祖国，模范遵守党规党纪和国家法律法规，积极践行社会主义核心价值观，品德高尚、作风正派，无违纪违法行为。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i w:val="0"/>
          <w:caps w:val="0"/>
          <w:color w:val="222222"/>
          <w:spacing w:val="0"/>
          <w:kern w:val="0"/>
          <w:sz w:val="32"/>
          <w:szCs w:val="32"/>
          <w:shd w:val="clear" w:fill="FFFFFF"/>
          <w:lang w:val="en-US" w:eastAsia="zh-CN" w:bidi="ar"/>
        </w:rPr>
      </w:pPr>
      <w:r>
        <w:rPr>
          <w:rFonts w:hint="default" w:ascii="Times New Roman" w:hAnsi="Times New Roman" w:eastAsia="仿宋_GB2312" w:cs="Times New Roman"/>
          <w:i w:val="0"/>
          <w:caps w:val="0"/>
          <w:color w:val="222222"/>
          <w:spacing w:val="0"/>
          <w:kern w:val="0"/>
          <w:sz w:val="32"/>
          <w:szCs w:val="32"/>
          <w:shd w:val="clear" w:fill="FFFFFF"/>
          <w:lang w:val="en-US" w:eastAsia="zh-CN" w:bidi="ar"/>
        </w:rPr>
        <w:t>受</w:t>
      </w:r>
      <w:r>
        <w:rPr>
          <w:rFonts w:hint="eastAsia" w:ascii="Times New Roman" w:hAnsi="Times New Roman" w:eastAsia="仿宋_GB2312" w:cs="Times New Roman"/>
          <w:i w:val="0"/>
          <w:caps w:val="0"/>
          <w:color w:val="222222"/>
          <w:spacing w:val="0"/>
          <w:kern w:val="0"/>
          <w:sz w:val="32"/>
          <w:szCs w:val="32"/>
          <w:shd w:val="clear" w:fill="FFFFFF"/>
          <w:lang w:val="en-US" w:eastAsia="zh-CN" w:bidi="ar"/>
        </w:rPr>
        <w:t>表彰</w:t>
      </w:r>
      <w:r>
        <w:rPr>
          <w:rFonts w:hint="default" w:ascii="Times New Roman" w:hAnsi="Times New Roman" w:eastAsia="仿宋_GB2312" w:cs="Times New Roman"/>
          <w:i w:val="0"/>
          <w:caps w:val="0"/>
          <w:color w:val="222222"/>
          <w:spacing w:val="0"/>
          <w:kern w:val="0"/>
          <w:sz w:val="32"/>
          <w:szCs w:val="32"/>
          <w:shd w:val="clear" w:fill="FFFFFF"/>
          <w:lang w:val="en-US" w:eastAsia="zh-CN" w:bidi="ar"/>
        </w:rPr>
        <w:t>的个人和团队负责人须具有中国国籍，个人和团队所作出的业绩贡献应当主要在国内完成。</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黑体" w:cs="Times New Roman"/>
          <w:i w:val="0"/>
          <w:caps w:val="0"/>
          <w:color w:val="222222"/>
          <w:spacing w:val="0"/>
          <w:kern w:val="0"/>
          <w:sz w:val="32"/>
          <w:szCs w:val="32"/>
          <w:shd w:val="clear" w:fill="FFFFFF"/>
          <w:lang w:val="en-US" w:eastAsia="zh-CN" w:bidi="ar"/>
        </w:rPr>
      </w:pPr>
      <w:r>
        <w:rPr>
          <w:rFonts w:hint="default" w:ascii="Times New Roman" w:hAnsi="Times New Roman" w:eastAsia="黑体" w:cs="Times New Roman"/>
          <w:i w:val="0"/>
          <w:caps w:val="0"/>
          <w:color w:val="222222"/>
          <w:spacing w:val="0"/>
          <w:kern w:val="0"/>
          <w:sz w:val="32"/>
          <w:szCs w:val="32"/>
          <w:shd w:val="clear" w:fill="FFFFFF"/>
          <w:lang w:val="en-US" w:eastAsia="zh-CN" w:bidi="ar"/>
        </w:rPr>
        <w:t>选拔推荐程序和要求</w:t>
      </w:r>
    </w:p>
    <w:p>
      <w:pPr>
        <w:pStyle w:val="5"/>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推荐工作</w:t>
      </w:r>
      <w:r>
        <w:rPr>
          <w:rFonts w:hint="default" w:ascii="Times New Roman" w:hAnsi="Times New Roman" w:eastAsia="仿宋_GB2312" w:cs="Times New Roman"/>
          <w:sz w:val="32"/>
          <w:szCs w:val="32"/>
          <w:lang w:eastAsia="zh-CN"/>
        </w:rPr>
        <w:t>在充分发扬民主、广泛征求意见基础上，</w:t>
      </w:r>
      <w:r>
        <w:rPr>
          <w:rFonts w:hint="default" w:ascii="Times New Roman" w:hAnsi="Times New Roman" w:eastAsia="仿宋_GB2312" w:cs="Times New Roman"/>
          <w:sz w:val="32"/>
          <w:szCs w:val="32"/>
        </w:rPr>
        <w:t>按照行政隶属关系，自下而上、逐级</w:t>
      </w:r>
      <w:r>
        <w:rPr>
          <w:rFonts w:hint="default" w:ascii="Times New Roman" w:hAnsi="Times New Roman" w:eastAsia="仿宋_GB2312" w:cs="Times New Roman"/>
          <w:sz w:val="32"/>
          <w:szCs w:val="32"/>
          <w:lang w:eastAsia="zh-CN"/>
        </w:rPr>
        <w:t>申报、</w:t>
      </w:r>
      <w:r>
        <w:rPr>
          <w:rFonts w:hint="default" w:ascii="Times New Roman" w:hAnsi="Times New Roman" w:eastAsia="仿宋_GB2312" w:cs="Times New Roman"/>
          <w:sz w:val="32"/>
          <w:szCs w:val="32"/>
        </w:rPr>
        <w:t>审核</w:t>
      </w:r>
      <w:r>
        <w:rPr>
          <w:rFonts w:hint="default" w:ascii="Times New Roman" w:hAnsi="Times New Roman" w:eastAsia="仿宋_GB2312" w:cs="Times New Roman"/>
          <w:sz w:val="32"/>
          <w:szCs w:val="32"/>
          <w:lang w:eastAsia="zh-CN"/>
        </w:rPr>
        <w:t>产生推荐对象</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各</w:t>
      </w:r>
      <w:r>
        <w:rPr>
          <w:rFonts w:hint="default" w:ascii="Times New Roman" w:hAnsi="Times New Roman" w:eastAsia="仿宋_GB2312" w:cs="Times New Roman"/>
          <w:sz w:val="32"/>
          <w:szCs w:val="32"/>
        </w:rPr>
        <w:t>市推荐的个人和</w:t>
      </w:r>
      <w:r>
        <w:rPr>
          <w:rFonts w:hint="default" w:ascii="Times New Roman" w:hAnsi="Times New Roman" w:eastAsia="仿宋_GB2312" w:cs="Times New Roman"/>
          <w:sz w:val="32"/>
          <w:szCs w:val="32"/>
          <w:lang w:eastAsia="zh-CN"/>
        </w:rPr>
        <w:t>团队</w:t>
      </w:r>
      <w:r>
        <w:rPr>
          <w:rFonts w:hint="default" w:ascii="Times New Roman" w:hAnsi="Times New Roman" w:eastAsia="仿宋_GB2312" w:cs="Times New Roman"/>
          <w:sz w:val="32"/>
          <w:szCs w:val="32"/>
        </w:rPr>
        <w:t>，由市人力资源社会保障局会同组织、宣传、科技等部门审核；省直</w:t>
      </w:r>
      <w:r>
        <w:rPr>
          <w:rFonts w:hint="default" w:ascii="Times New Roman" w:hAnsi="Times New Roman" w:eastAsia="仿宋_GB2312" w:cs="Times New Roman"/>
          <w:sz w:val="32"/>
          <w:szCs w:val="32"/>
          <w:lang w:eastAsia="zh-CN"/>
        </w:rPr>
        <w:t>单位</w:t>
      </w:r>
      <w:r>
        <w:rPr>
          <w:rFonts w:hint="default" w:ascii="Times New Roman" w:hAnsi="Times New Roman" w:eastAsia="仿宋_GB2312" w:cs="Times New Roman"/>
          <w:sz w:val="32"/>
          <w:szCs w:val="32"/>
        </w:rPr>
        <w:t>推荐的个人和</w:t>
      </w:r>
      <w:r>
        <w:rPr>
          <w:rFonts w:hint="default" w:ascii="Times New Roman" w:hAnsi="Times New Roman" w:eastAsia="仿宋_GB2312" w:cs="Times New Roman"/>
          <w:sz w:val="32"/>
          <w:szCs w:val="32"/>
          <w:lang w:eastAsia="zh-CN"/>
        </w:rPr>
        <w:t>团队</w:t>
      </w:r>
      <w:r>
        <w:rPr>
          <w:rFonts w:hint="default" w:ascii="Times New Roman" w:hAnsi="Times New Roman" w:eastAsia="仿宋_GB2312" w:cs="Times New Roman"/>
          <w:sz w:val="32"/>
          <w:szCs w:val="32"/>
        </w:rPr>
        <w:t>，由</w:t>
      </w:r>
      <w:r>
        <w:rPr>
          <w:rFonts w:hint="default" w:ascii="Times New Roman" w:hAnsi="Times New Roman" w:eastAsia="仿宋_GB2312" w:cs="Times New Roman"/>
          <w:sz w:val="32"/>
          <w:szCs w:val="32"/>
          <w:lang w:eastAsia="zh-CN"/>
        </w:rPr>
        <w:t>人力资源</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组织</w:t>
      </w:r>
      <w:r>
        <w:rPr>
          <w:rFonts w:hint="default" w:ascii="Times New Roman" w:hAnsi="Times New Roman" w:eastAsia="仿宋_GB2312" w:cs="Times New Roman"/>
          <w:sz w:val="32"/>
          <w:szCs w:val="32"/>
        </w:rPr>
        <w:t>人事）</w:t>
      </w:r>
      <w:r>
        <w:rPr>
          <w:rFonts w:hint="default" w:ascii="Times New Roman" w:hAnsi="Times New Roman" w:eastAsia="仿宋_GB2312" w:cs="Times New Roman"/>
          <w:sz w:val="32"/>
          <w:szCs w:val="32"/>
          <w:lang w:eastAsia="zh-CN"/>
        </w:rPr>
        <w:t>部门</w:t>
      </w:r>
      <w:r>
        <w:rPr>
          <w:rFonts w:hint="default" w:ascii="Times New Roman" w:hAnsi="Times New Roman" w:eastAsia="仿宋_GB2312" w:cs="Times New Roman"/>
          <w:sz w:val="32"/>
          <w:szCs w:val="32"/>
        </w:rPr>
        <w:t>会同有关业务</w:t>
      </w:r>
      <w:r>
        <w:rPr>
          <w:rFonts w:hint="default" w:ascii="Times New Roman" w:hAnsi="Times New Roman" w:eastAsia="仿宋_GB2312" w:cs="Times New Roman"/>
          <w:sz w:val="32"/>
          <w:szCs w:val="32"/>
          <w:lang w:eastAsia="zh-CN"/>
        </w:rPr>
        <w:t>部门</w:t>
      </w:r>
      <w:r>
        <w:rPr>
          <w:rFonts w:hint="default" w:ascii="Times New Roman" w:hAnsi="Times New Roman" w:eastAsia="仿宋_GB2312" w:cs="Times New Roman"/>
          <w:sz w:val="32"/>
          <w:szCs w:val="32"/>
        </w:rPr>
        <w:t>审查，</w:t>
      </w:r>
      <w:r>
        <w:rPr>
          <w:rFonts w:hint="default" w:ascii="Times New Roman" w:hAnsi="Times New Roman" w:eastAsia="仿宋_GB2312" w:cs="Times New Roman"/>
          <w:sz w:val="32"/>
          <w:szCs w:val="32"/>
          <w:lang w:eastAsia="zh-CN"/>
        </w:rPr>
        <w:t>单位</w:t>
      </w:r>
      <w:r>
        <w:rPr>
          <w:rFonts w:hint="default" w:ascii="Times New Roman" w:hAnsi="Times New Roman" w:eastAsia="仿宋_GB2312" w:cs="Times New Roman"/>
          <w:sz w:val="32"/>
          <w:szCs w:val="32"/>
        </w:rPr>
        <w:t>领导审核。</w:t>
      </w:r>
      <w:r>
        <w:rPr>
          <w:rFonts w:hint="default" w:ascii="Times New Roman" w:hAnsi="Times New Roman" w:eastAsia="仿宋_GB2312" w:cs="Times New Roman"/>
          <w:sz w:val="32"/>
          <w:szCs w:val="32"/>
          <w:lang w:eastAsia="zh-CN"/>
        </w:rPr>
        <w:t>拟推荐的个人和团队须在本单位内部公示，公示期不少于</w:t>
      </w:r>
      <w:r>
        <w:rPr>
          <w:rFonts w:hint="default" w:ascii="Times New Roman" w:hAnsi="Times New Roman" w:eastAsia="仿宋_GB2312" w:cs="Times New Roman"/>
          <w:sz w:val="32"/>
          <w:szCs w:val="32"/>
          <w:lang w:val="en-US" w:eastAsia="zh-CN"/>
        </w:rPr>
        <w:t>5个工作日。各奖项申报人仅可通过一个渠道推荐，不得多渠道重复推荐。</w:t>
      </w:r>
    </w:p>
    <w:p>
      <w:pPr>
        <w:pStyle w:val="5"/>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选拔推荐工作突出政治标准，坚持德才兼备、以德为先，从政治表现、工作实绩、群众认可度等维度进行全面审核、综合考评，做到优中选优、宁缺毋滥，真正把实绩突出、事迹感人、表率作用明显的先进典型选拔推荐出来。各市，各部门（单位）要严格履行程序，对推荐工作的规范性、推荐材料的真实性严格把关。</w:t>
      </w:r>
    </w:p>
    <w:p>
      <w:pPr>
        <w:pStyle w:val="5"/>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省人社厅会同省委组织部、省委宣传部、省科技厅成立2026年山西省全国杰出专业技术人才和中华技能大奖推荐评选机构（附件1），按照规定程序确定推荐对象后，报国家表彰工作领导小组办公室。</w:t>
      </w:r>
    </w:p>
    <w:p>
      <w:pPr>
        <w:pStyle w:val="5"/>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Times New Roman" w:hAnsi="Times New Roman" w:eastAsia="黑体" w:cs="Times New Roman"/>
          <w:sz w:val="32"/>
          <w:szCs w:val="32"/>
          <w:lang w:eastAsia="zh-CN"/>
        </w:rPr>
      </w:pPr>
      <w:r>
        <w:rPr>
          <w:rFonts w:hint="default" w:ascii="Times New Roman" w:hAnsi="Times New Roman" w:eastAsia="黑体" w:cs="Times New Roman"/>
          <w:sz w:val="32"/>
          <w:szCs w:val="32"/>
          <w:lang w:eastAsia="zh-CN"/>
        </w:rPr>
        <w:t>四、材料报送</w:t>
      </w:r>
    </w:p>
    <w:p>
      <w:pPr>
        <w:pStyle w:val="5"/>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Times New Roman" w:hAnsi="Times New Roman" w:eastAsia="仿宋" w:cs="Times New Roman"/>
          <w:sz w:val="32"/>
          <w:szCs w:val="32"/>
          <w:lang w:eastAsia="zh-CN"/>
        </w:rPr>
      </w:pPr>
      <w:r>
        <w:rPr>
          <w:rFonts w:hint="default" w:ascii="Times New Roman" w:hAnsi="Times New Roman" w:eastAsia="仿宋_GB2312" w:cs="Times New Roman"/>
          <w:sz w:val="32"/>
          <w:szCs w:val="32"/>
          <w:lang w:eastAsia="zh-CN"/>
        </w:rPr>
        <w:t>各市、各部门（单位），请于</w:t>
      </w:r>
      <w:r>
        <w:rPr>
          <w:rFonts w:hint="default" w:ascii="Times New Roman" w:hAnsi="Times New Roman" w:eastAsia="仿宋_GB2312" w:cs="Times New Roman"/>
          <w:sz w:val="32"/>
          <w:szCs w:val="32"/>
          <w:lang w:val="en-US" w:eastAsia="zh-CN"/>
        </w:rPr>
        <w:t>5月22日前将推荐材料含电子版（刻录光盘）派专人</w:t>
      </w:r>
      <w:r>
        <w:rPr>
          <w:rFonts w:hint="default" w:ascii="Times New Roman" w:hAnsi="Times New Roman" w:eastAsia="仿宋_GB2312" w:cs="Times New Roman"/>
          <w:sz w:val="32"/>
          <w:szCs w:val="32"/>
        </w:rPr>
        <w:t>报</w:t>
      </w:r>
      <w:r>
        <w:rPr>
          <w:rFonts w:hint="default" w:ascii="Times New Roman" w:hAnsi="Times New Roman" w:eastAsia="仿宋_GB2312" w:cs="Times New Roman"/>
          <w:sz w:val="32"/>
          <w:szCs w:val="32"/>
          <w:lang w:eastAsia="zh-CN"/>
        </w:rPr>
        <w:t>送至</w:t>
      </w:r>
      <w:r>
        <w:rPr>
          <w:rFonts w:hint="default" w:ascii="Times New Roman" w:hAnsi="Times New Roman" w:eastAsia="仿宋_GB2312" w:cs="Times New Roman"/>
          <w:sz w:val="32"/>
          <w:szCs w:val="32"/>
        </w:rPr>
        <w:t>省人社厅。</w:t>
      </w:r>
      <w:r>
        <w:rPr>
          <w:rFonts w:hint="default" w:ascii="Times New Roman" w:hAnsi="Times New Roman" w:eastAsia="仿宋_GB2312" w:cs="Times New Roman"/>
          <w:sz w:val="32"/>
          <w:szCs w:val="32"/>
          <w:lang w:eastAsia="zh-CN"/>
        </w:rPr>
        <w:t>具体包括：</w:t>
      </w:r>
    </w:p>
    <w:p>
      <w:pPr>
        <w:pStyle w:val="5"/>
        <w:keepNext w:val="0"/>
        <w:keepLines w:val="0"/>
        <w:pageBreakBefore w:val="0"/>
        <w:numPr>
          <w:ilvl w:val="0"/>
          <w:numId w:val="2"/>
        </w:numPr>
        <w:kinsoku/>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Times New Roman" w:hAnsi="Times New Roman" w:eastAsia="仿宋" w:cs="Times New Roman"/>
          <w:b w:val="0"/>
          <w:bCs w:val="0"/>
          <w:sz w:val="32"/>
          <w:szCs w:val="32"/>
          <w:lang w:eastAsia="zh-CN"/>
        </w:rPr>
      </w:pPr>
      <w:r>
        <w:rPr>
          <w:rFonts w:hint="eastAsia" w:ascii="楷体_GB2312" w:hAnsi="楷体_GB2312" w:eastAsia="楷体_GB2312" w:cs="楷体_GB2312"/>
          <w:b w:val="0"/>
          <w:bCs w:val="0"/>
          <w:sz w:val="32"/>
          <w:szCs w:val="32"/>
        </w:rPr>
        <w:t>选拔推荐</w:t>
      </w:r>
      <w:r>
        <w:rPr>
          <w:rFonts w:hint="eastAsia" w:ascii="楷体_GB2312" w:hAnsi="楷体_GB2312" w:eastAsia="楷体_GB2312" w:cs="楷体_GB2312"/>
          <w:b w:val="0"/>
          <w:bCs w:val="0"/>
          <w:sz w:val="32"/>
          <w:szCs w:val="32"/>
          <w:lang w:eastAsia="zh-CN"/>
        </w:rPr>
        <w:t>函。</w:t>
      </w:r>
      <w:r>
        <w:rPr>
          <w:rFonts w:hint="eastAsia" w:ascii="仿宋_GB2312" w:hAnsi="仿宋_GB2312" w:eastAsia="仿宋_GB2312" w:cs="仿宋_GB2312"/>
          <w:b w:val="0"/>
          <w:bCs w:val="0"/>
          <w:sz w:val="32"/>
          <w:szCs w:val="32"/>
          <w:lang w:eastAsia="zh-CN"/>
        </w:rPr>
        <w:t>内容包括推荐过程、推荐对象所在单位公示情况、对推荐对象进行审核、集体研究等情况。</w:t>
      </w:r>
    </w:p>
    <w:p>
      <w:pPr>
        <w:pStyle w:val="5"/>
        <w:keepNext w:val="0"/>
        <w:keepLines w:val="0"/>
        <w:pageBreakBefore w:val="0"/>
        <w:numPr>
          <w:ilvl w:val="0"/>
          <w:numId w:val="2"/>
        </w:numPr>
        <w:kinsoku/>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Times New Roman" w:hAnsi="Times New Roman" w:eastAsia="仿宋" w:cs="Times New Roman"/>
          <w:b w:val="0"/>
          <w:bCs w:val="0"/>
          <w:sz w:val="32"/>
          <w:szCs w:val="32"/>
        </w:rPr>
      </w:pPr>
      <w:r>
        <w:rPr>
          <w:rFonts w:hint="eastAsia" w:ascii="楷体_GB2312" w:hAnsi="楷体_GB2312" w:eastAsia="楷体_GB2312" w:cs="楷体_GB2312"/>
          <w:b w:val="0"/>
          <w:bCs w:val="0"/>
          <w:sz w:val="32"/>
          <w:szCs w:val="32"/>
          <w:lang w:eastAsia="zh-CN"/>
        </w:rPr>
        <w:t>推荐表。</w:t>
      </w:r>
      <w:r>
        <w:rPr>
          <w:rFonts w:hint="default" w:ascii="Times New Roman" w:hAnsi="Times New Roman" w:eastAsia="仿宋" w:cs="Times New Roman"/>
          <w:b w:val="0"/>
          <w:bCs w:val="0"/>
          <w:sz w:val="32"/>
          <w:szCs w:val="32"/>
          <w:lang w:eastAsia="zh-CN"/>
        </w:rPr>
        <w:t>包</w:t>
      </w:r>
      <w:r>
        <w:rPr>
          <w:rFonts w:hint="default" w:ascii="Times New Roman" w:hAnsi="Times New Roman" w:eastAsia="仿宋_GB2312" w:cs="Times New Roman"/>
          <w:b w:val="0"/>
          <w:bCs w:val="0"/>
          <w:sz w:val="32"/>
          <w:szCs w:val="32"/>
          <w:lang w:eastAsia="zh-CN"/>
        </w:rPr>
        <w:t>括</w:t>
      </w:r>
      <w:r>
        <w:rPr>
          <w:rFonts w:hint="default" w:ascii="Times New Roman" w:hAnsi="Times New Roman" w:eastAsia="仿宋_GB2312" w:cs="Times New Roman"/>
          <w:b w:val="0"/>
          <w:bCs w:val="0"/>
          <w:sz w:val="32"/>
          <w:szCs w:val="32"/>
        </w:rPr>
        <w:t>《全国杰出专业技术人才推荐表》、《</w:t>
      </w:r>
      <w:r>
        <w:rPr>
          <w:rFonts w:hint="default" w:ascii="Times New Roman" w:hAnsi="Times New Roman" w:eastAsia="仿宋_GB2312" w:cs="Times New Roman"/>
          <w:b w:val="0"/>
          <w:bCs w:val="0"/>
          <w:sz w:val="32"/>
          <w:szCs w:val="32"/>
          <w:lang w:eastAsia="zh-CN"/>
        </w:rPr>
        <w:t>全国杰出</w:t>
      </w:r>
      <w:r>
        <w:rPr>
          <w:rFonts w:hint="default" w:ascii="Times New Roman" w:hAnsi="Times New Roman" w:eastAsia="仿宋_GB2312" w:cs="Times New Roman"/>
          <w:b w:val="0"/>
          <w:bCs w:val="0"/>
          <w:sz w:val="32"/>
          <w:szCs w:val="32"/>
        </w:rPr>
        <w:t>专业技术</w:t>
      </w:r>
      <w:r>
        <w:rPr>
          <w:rFonts w:hint="default" w:ascii="Times New Roman" w:hAnsi="Times New Roman" w:eastAsia="仿宋_GB2312" w:cs="Times New Roman"/>
          <w:b w:val="0"/>
          <w:bCs w:val="0"/>
          <w:sz w:val="32"/>
          <w:szCs w:val="32"/>
          <w:lang w:eastAsia="zh-CN"/>
        </w:rPr>
        <w:t>团队</w:t>
      </w:r>
      <w:r>
        <w:rPr>
          <w:rFonts w:hint="default" w:ascii="Times New Roman" w:hAnsi="Times New Roman" w:eastAsia="仿宋_GB2312" w:cs="Times New Roman"/>
          <w:b w:val="0"/>
          <w:bCs w:val="0"/>
          <w:sz w:val="32"/>
          <w:szCs w:val="32"/>
        </w:rPr>
        <w:t>推荐表》</w:t>
      </w:r>
      <w:r>
        <w:rPr>
          <w:rFonts w:hint="default" w:ascii="Times New Roman" w:hAnsi="Times New Roman" w:eastAsia="仿宋_GB2312" w:cs="Times New Roman"/>
          <w:b w:val="0"/>
          <w:bCs w:val="0"/>
          <w:sz w:val="32"/>
          <w:szCs w:val="32"/>
          <w:lang w:eastAsia="zh-CN"/>
        </w:rPr>
        <w:t>、《中华技能大奖推荐表》、《全国技术能手推荐表》（见附件</w:t>
      </w:r>
      <w:r>
        <w:rPr>
          <w:rFonts w:hint="eastAsia" w:ascii="Times New Roman" w:hAnsi="Times New Roman" w:eastAsia="仿宋_GB2312" w:cs="Times New Roman"/>
          <w:b w:val="0"/>
          <w:bCs w:val="0"/>
          <w:sz w:val="32"/>
          <w:szCs w:val="32"/>
          <w:lang w:val="en-US" w:eastAsia="zh-CN"/>
        </w:rPr>
        <w:t>2</w:t>
      </w:r>
      <w:r>
        <w:rPr>
          <w:rFonts w:hint="default" w:ascii="Times New Roman" w:hAnsi="Times New Roman" w:eastAsia="仿宋_GB2312" w:cs="Times New Roman"/>
          <w:b w:val="0"/>
          <w:bCs w:val="0"/>
          <w:sz w:val="32"/>
          <w:szCs w:val="32"/>
          <w:lang w:val="en-US" w:eastAsia="zh-CN"/>
        </w:rPr>
        <w:t>-</w:t>
      </w:r>
      <w:r>
        <w:rPr>
          <w:rFonts w:hint="eastAsia" w:ascii="Times New Roman" w:hAnsi="Times New Roman" w:eastAsia="仿宋_GB2312" w:cs="Times New Roman"/>
          <w:b w:val="0"/>
          <w:bCs w:val="0"/>
          <w:sz w:val="32"/>
          <w:szCs w:val="32"/>
          <w:lang w:val="en-US" w:eastAsia="zh-CN"/>
        </w:rPr>
        <w:t>5</w:t>
      </w:r>
      <w:r>
        <w:rPr>
          <w:rFonts w:hint="default" w:ascii="Times New Roman" w:hAnsi="Times New Roman" w:eastAsia="仿宋_GB2312" w:cs="Times New Roman"/>
          <w:b w:val="0"/>
          <w:bCs w:val="0"/>
          <w:sz w:val="32"/>
          <w:szCs w:val="32"/>
          <w:lang w:eastAsia="zh-CN"/>
        </w:rPr>
        <w:t>）。纸质版加盖推荐单位公章，</w:t>
      </w:r>
      <w:r>
        <w:rPr>
          <w:rFonts w:hint="default" w:ascii="Times New Roman" w:hAnsi="Times New Roman" w:eastAsia="仿宋_GB2312" w:cs="Times New Roman"/>
          <w:b w:val="0"/>
          <w:bCs w:val="0"/>
          <w:sz w:val="32"/>
          <w:szCs w:val="32"/>
        </w:rPr>
        <w:t>以A4纸打印</w:t>
      </w:r>
      <w:r>
        <w:rPr>
          <w:rFonts w:hint="default" w:ascii="Times New Roman" w:hAnsi="Times New Roman" w:eastAsia="仿宋_GB2312" w:cs="Times New Roman"/>
          <w:b w:val="0"/>
          <w:bCs w:val="0"/>
          <w:sz w:val="32"/>
          <w:szCs w:val="32"/>
          <w:lang w:eastAsia="zh-CN"/>
        </w:rPr>
        <w:t>，</w:t>
      </w:r>
      <w:r>
        <w:rPr>
          <w:rFonts w:hint="default" w:ascii="Times New Roman" w:hAnsi="Times New Roman" w:eastAsia="仿宋_GB2312" w:cs="Times New Roman"/>
          <w:b w:val="0"/>
          <w:bCs w:val="0"/>
          <w:sz w:val="32"/>
          <w:szCs w:val="32"/>
        </w:rPr>
        <w:t>各5份</w:t>
      </w:r>
      <w:r>
        <w:rPr>
          <w:rFonts w:hint="default" w:ascii="Times New Roman" w:hAnsi="Times New Roman" w:eastAsia="仿宋_GB2312" w:cs="Times New Roman"/>
          <w:b w:val="0"/>
          <w:bCs w:val="0"/>
          <w:sz w:val="32"/>
          <w:szCs w:val="32"/>
          <w:lang w:eastAsia="zh-CN"/>
        </w:rPr>
        <w:t>，</w:t>
      </w:r>
      <w:r>
        <w:rPr>
          <w:rFonts w:hint="default" w:ascii="Times New Roman" w:hAnsi="Times New Roman" w:eastAsia="仿宋_GB2312" w:cs="Times New Roman"/>
          <w:b w:val="0"/>
          <w:bCs w:val="0"/>
          <w:sz w:val="32"/>
          <w:szCs w:val="32"/>
        </w:rPr>
        <w:t>同时上报电子版。</w:t>
      </w:r>
    </w:p>
    <w:p>
      <w:pPr>
        <w:pStyle w:val="5"/>
        <w:keepNext w:val="0"/>
        <w:keepLines w:val="0"/>
        <w:pageBreakBefore w:val="0"/>
        <w:numPr>
          <w:ilvl w:val="0"/>
          <w:numId w:val="2"/>
        </w:numPr>
        <w:kinsoku/>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Times New Roman" w:hAnsi="Times New Roman" w:eastAsia="仿宋" w:cs="Times New Roman"/>
          <w:b w:val="0"/>
          <w:bCs w:val="0"/>
          <w:sz w:val="32"/>
          <w:szCs w:val="32"/>
        </w:rPr>
      </w:pPr>
      <w:r>
        <w:rPr>
          <w:rFonts w:hint="eastAsia" w:ascii="楷体_GB2312" w:hAnsi="楷体_GB2312" w:eastAsia="楷体_GB2312" w:cs="楷体_GB2312"/>
          <w:b w:val="0"/>
          <w:bCs w:val="0"/>
          <w:sz w:val="32"/>
          <w:szCs w:val="32"/>
        </w:rPr>
        <w:t>事迹材料</w:t>
      </w:r>
      <w:r>
        <w:rPr>
          <w:rFonts w:hint="eastAsia" w:ascii="楷体_GB2312" w:hAnsi="楷体_GB2312" w:eastAsia="楷体_GB2312" w:cs="楷体_GB2312"/>
          <w:b w:val="0"/>
          <w:bCs w:val="0"/>
          <w:sz w:val="32"/>
          <w:szCs w:val="32"/>
          <w:lang w:eastAsia="zh-CN"/>
        </w:rPr>
        <w:t>。</w:t>
      </w:r>
      <w:r>
        <w:rPr>
          <w:rFonts w:hint="default" w:ascii="Times New Roman" w:hAnsi="Times New Roman" w:eastAsia="仿宋_GB2312" w:cs="Times New Roman"/>
          <w:b w:val="0"/>
          <w:bCs w:val="0"/>
          <w:sz w:val="32"/>
          <w:szCs w:val="32"/>
          <w:lang w:eastAsia="zh-CN"/>
        </w:rPr>
        <w:t>要求具</w:t>
      </w:r>
      <w:r>
        <w:rPr>
          <w:rFonts w:hint="default" w:ascii="Times New Roman" w:hAnsi="Times New Roman" w:eastAsia="仿宋_GB2312" w:cs="Times New Roman"/>
          <w:b w:val="0"/>
          <w:bCs w:val="0"/>
          <w:sz w:val="32"/>
          <w:szCs w:val="32"/>
        </w:rPr>
        <w:t>有代表性，</w:t>
      </w:r>
      <w:r>
        <w:rPr>
          <w:rFonts w:hint="default" w:ascii="Times New Roman" w:hAnsi="Times New Roman" w:eastAsia="仿宋_GB2312" w:cs="Times New Roman"/>
          <w:b w:val="0"/>
          <w:bCs w:val="0"/>
          <w:sz w:val="32"/>
          <w:szCs w:val="32"/>
          <w:lang w:eastAsia="zh-CN"/>
        </w:rPr>
        <w:t>真实准确，</w:t>
      </w:r>
      <w:r>
        <w:rPr>
          <w:rFonts w:hint="default" w:ascii="Times New Roman" w:hAnsi="Times New Roman" w:eastAsia="仿宋_GB2312" w:cs="Times New Roman"/>
          <w:b w:val="0"/>
          <w:bCs w:val="0"/>
          <w:sz w:val="32"/>
          <w:szCs w:val="32"/>
        </w:rPr>
        <w:t>重点突出，</w:t>
      </w:r>
      <w:r>
        <w:rPr>
          <w:rFonts w:hint="default" w:ascii="Times New Roman" w:hAnsi="Times New Roman" w:eastAsia="仿宋_GB2312" w:cs="Times New Roman"/>
          <w:b w:val="0"/>
          <w:bCs w:val="0"/>
          <w:sz w:val="32"/>
          <w:szCs w:val="32"/>
          <w:lang w:eastAsia="zh-CN"/>
        </w:rPr>
        <w:t>以第三人称表述，</w:t>
      </w:r>
      <w:r>
        <w:rPr>
          <w:rFonts w:hint="default" w:ascii="Times New Roman" w:hAnsi="Times New Roman" w:eastAsia="仿宋_GB2312" w:cs="Times New Roman"/>
          <w:b w:val="0"/>
          <w:bCs w:val="0"/>
          <w:sz w:val="32"/>
          <w:szCs w:val="32"/>
        </w:rPr>
        <w:t>篇幅控制在</w:t>
      </w:r>
      <w:r>
        <w:rPr>
          <w:rFonts w:hint="default" w:ascii="Times New Roman" w:hAnsi="Times New Roman" w:eastAsia="仿宋_GB2312" w:cs="Times New Roman"/>
          <w:b w:val="0"/>
          <w:bCs w:val="0"/>
          <w:sz w:val="32"/>
          <w:szCs w:val="32"/>
          <w:lang w:val="en-US" w:eastAsia="zh-CN"/>
        </w:rPr>
        <w:t>15</w:t>
      </w:r>
      <w:r>
        <w:rPr>
          <w:rFonts w:hint="default" w:ascii="Times New Roman" w:hAnsi="Times New Roman" w:eastAsia="仿宋_GB2312" w:cs="Times New Roman"/>
          <w:b w:val="0"/>
          <w:bCs w:val="0"/>
          <w:sz w:val="32"/>
          <w:szCs w:val="32"/>
        </w:rPr>
        <w:t>00字以内。</w:t>
      </w:r>
      <w:r>
        <w:rPr>
          <w:rFonts w:hint="default" w:ascii="Times New Roman" w:hAnsi="Times New Roman" w:eastAsia="仿宋_GB2312" w:cs="Times New Roman"/>
          <w:b w:val="0"/>
          <w:bCs w:val="0"/>
          <w:sz w:val="32"/>
          <w:szCs w:val="32"/>
          <w:lang w:eastAsia="zh-CN"/>
        </w:rPr>
        <w:t>纸质版</w:t>
      </w:r>
      <w:r>
        <w:rPr>
          <w:rFonts w:hint="default" w:ascii="Times New Roman" w:hAnsi="Times New Roman" w:eastAsia="仿宋_GB2312" w:cs="Times New Roman"/>
          <w:b w:val="0"/>
          <w:bCs w:val="0"/>
          <w:sz w:val="32"/>
          <w:szCs w:val="32"/>
        </w:rPr>
        <w:t>5份</w:t>
      </w:r>
      <w:r>
        <w:rPr>
          <w:rFonts w:hint="default" w:ascii="Times New Roman" w:hAnsi="Times New Roman" w:eastAsia="仿宋_GB2312" w:cs="Times New Roman"/>
          <w:b w:val="0"/>
          <w:bCs w:val="0"/>
          <w:sz w:val="32"/>
          <w:szCs w:val="32"/>
          <w:lang w:eastAsia="zh-CN"/>
        </w:rPr>
        <w:t>，加盖推荐单位公章，</w:t>
      </w:r>
      <w:r>
        <w:rPr>
          <w:rFonts w:hint="default" w:ascii="Times New Roman" w:hAnsi="Times New Roman" w:eastAsia="仿宋_GB2312" w:cs="Times New Roman"/>
          <w:b w:val="0"/>
          <w:bCs w:val="0"/>
          <w:sz w:val="32"/>
          <w:szCs w:val="32"/>
        </w:rPr>
        <w:t>同时上报电子版。</w:t>
      </w:r>
    </w:p>
    <w:p>
      <w:pPr>
        <w:pStyle w:val="5"/>
        <w:keepNext w:val="0"/>
        <w:keepLines w:val="0"/>
        <w:pageBreakBefore w:val="0"/>
        <w:numPr>
          <w:ilvl w:val="0"/>
          <w:numId w:val="2"/>
        </w:numPr>
        <w:kinsoku/>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Times New Roman" w:hAnsi="Times New Roman" w:eastAsia="仿宋" w:cs="Times New Roman"/>
          <w:b w:val="0"/>
          <w:bCs w:val="0"/>
          <w:sz w:val="32"/>
          <w:szCs w:val="32"/>
        </w:rPr>
      </w:pPr>
      <w:r>
        <w:rPr>
          <w:rFonts w:hint="eastAsia" w:ascii="楷体_GB2312" w:hAnsi="楷体_GB2312" w:eastAsia="楷体_GB2312" w:cs="楷体_GB2312"/>
          <w:b w:val="0"/>
          <w:bCs w:val="0"/>
          <w:sz w:val="32"/>
          <w:szCs w:val="32"/>
          <w:lang w:eastAsia="zh-CN"/>
        </w:rPr>
        <w:t>证明材料。</w:t>
      </w:r>
      <w:r>
        <w:rPr>
          <w:rFonts w:hint="eastAsia" w:ascii="仿宋_GB2312" w:hAnsi="仿宋_GB2312" w:eastAsia="仿宋_GB2312" w:cs="仿宋_GB2312"/>
          <w:b w:val="0"/>
          <w:bCs w:val="0"/>
          <w:sz w:val="32"/>
          <w:szCs w:val="32"/>
        </w:rPr>
        <w:t>有</w:t>
      </w:r>
      <w:r>
        <w:rPr>
          <w:rFonts w:hint="default" w:ascii="Times New Roman" w:hAnsi="Times New Roman" w:eastAsia="仿宋_GB2312" w:cs="Times New Roman"/>
          <w:b w:val="0"/>
          <w:bCs w:val="0"/>
          <w:sz w:val="32"/>
          <w:szCs w:val="32"/>
        </w:rPr>
        <w:t>公开报道的文字材料</w:t>
      </w:r>
      <w:r>
        <w:rPr>
          <w:rFonts w:hint="default" w:ascii="Times New Roman" w:hAnsi="Times New Roman" w:eastAsia="仿宋_GB2312" w:cs="Times New Roman"/>
          <w:b w:val="0"/>
          <w:bCs w:val="0"/>
          <w:sz w:val="32"/>
          <w:szCs w:val="32"/>
          <w:lang w:eastAsia="zh-CN"/>
        </w:rPr>
        <w:t>、</w:t>
      </w:r>
      <w:r>
        <w:rPr>
          <w:rFonts w:hint="default" w:ascii="Times New Roman" w:hAnsi="Times New Roman" w:eastAsia="仿宋_GB2312" w:cs="Times New Roman"/>
          <w:b w:val="0"/>
          <w:bCs w:val="0"/>
          <w:sz w:val="32"/>
          <w:szCs w:val="32"/>
        </w:rPr>
        <w:t>表彰决定、奖励证书</w:t>
      </w:r>
      <w:r>
        <w:rPr>
          <w:rFonts w:hint="default" w:ascii="Times New Roman" w:hAnsi="Times New Roman" w:eastAsia="仿宋_GB2312" w:cs="Times New Roman"/>
          <w:b w:val="0"/>
          <w:bCs w:val="0"/>
          <w:sz w:val="32"/>
          <w:szCs w:val="32"/>
          <w:lang w:eastAsia="zh-CN"/>
        </w:rPr>
        <w:t>复印件</w:t>
      </w:r>
      <w:r>
        <w:rPr>
          <w:rFonts w:hint="default" w:ascii="Times New Roman" w:hAnsi="Times New Roman" w:eastAsia="仿宋_GB2312" w:cs="Times New Roman"/>
          <w:b w:val="0"/>
          <w:bCs w:val="0"/>
          <w:sz w:val="32"/>
          <w:szCs w:val="32"/>
        </w:rPr>
        <w:t>等重要</w:t>
      </w:r>
      <w:r>
        <w:rPr>
          <w:rFonts w:hint="default" w:ascii="Times New Roman" w:hAnsi="Times New Roman" w:eastAsia="仿宋_GB2312" w:cs="Times New Roman"/>
          <w:b w:val="0"/>
          <w:bCs w:val="0"/>
          <w:sz w:val="32"/>
          <w:szCs w:val="32"/>
          <w:lang w:eastAsia="zh-CN"/>
        </w:rPr>
        <w:t>证明</w:t>
      </w:r>
      <w:r>
        <w:rPr>
          <w:rFonts w:hint="default" w:ascii="Times New Roman" w:hAnsi="Times New Roman" w:eastAsia="仿宋_GB2312" w:cs="Times New Roman"/>
          <w:b w:val="0"/>
          <w:bCs w:val="0"/>
          <w:sz w:val="32"/>
          <w:szCs w:val="32"/>
        </w:rPr>
        <w:t>材料</w:t>
      </w:r>
      <w:r>
        <w:rPr>
          <w:rFonts w:hint="default" w:ascii="Times New Roman" w:hAnsi="Times New Roman" w:eastAsia="仿宋_GB2312" w:cs="Times New Roman"/>
          <w:b w:val="0"/>
          <w:bCs w:val="0"/>
          <w:sz w:val="32"/>
          <w:szCs w:val="32"/>
          <w:lang w:eastAsia="zh-CN"/>
        </w:rPr>
        <w:t>可</w:t>
      </w:r>
      <w:r>
        <w:rPr>
          <w:rFonts w:hint="default" w:ascii="Times New Roman" w:hAnsi="Times New Roman" w:eastAsia="仿宋_GB2312" w:cs="Times New Roman"/>
          <w:b w:val="0"/>
          <w:bCs w:val="0"/>
          <w:color w:val="000000"/>
          <w:sz w:val="32"/>
          <w:szCs w:val="32"/>
        </w:rPr>
        <w:t>装订成册</w:t>
      </w:r>
      <w:r>
        <w:rPr>
          <w:rFonts w:hint="eastAsia" w:ascii="Times New Roman" w:hAnsi="Times New Roman" w:eastAsia="仿宋_GB2312" w:cs="Times New Roman"/>
          <w:b w:val="0"/>
          <w:bCs w:val="0"/>
          <w:color w:val="000000"/>
          <w:sz w:val="32"/>
          <w:szCs w:val="32"/>
          <w:lang w:eastAsia="zh-CN"/>
        </w:rPr>
        <w:t>，</w:t>
      </w:r>
      <w:r>
        <w:rPr>
          <w:rFonts w:hint="default" w:ascii="Times New Roman" w:hAnsi="Times New Roman" w:eastAsia="仿宋_GB2312" w:cs="Times New Roman"/>
          <w:b w:val="0"/>
          <w:bCs w:val="0"/>
          <w:color w:val="000000"/>
          <w:sz w:val="32"/>
          <w:szCs w:val="32"/>
        </w:rPr>
        <w:t>并标引目录</w:t>
      </w:r>
      <w:r>
        <w:rPr>
          <w:rFonts w:hint="eastAsia" w:ascii="Times New Roman" w:hAnsi="Times New Roman" w:eastAsia="仿宋_GB2312" w:cs="Times New Roman"/>
          <w:b w:val="0"/>
          <w:bCs w:val="0"/>
          <w:color w:val="000000"/>
          <w:sz w:val="32"/>
          <w:szCs w:val="32"/>
          <w:lang w:eastAsia="zh-CN"/>
        </w:rPr>
        <w:t>，</w:t>
      </w:r>
      <w:r>
        <w:rPr>
          <w:rFonts w:hint="default" w:ascii="Times New Roman" w:hAnsi="Times New Roman" w:eastAsia="仿宋_GB2312" w:cs="Times New Roman"/>
          <w:b w:val="0"/>
          <w:bCs w:val="0"/>
          <w:color w:val="000000"/>
          <w:sz w:val="32"/>
          <w:szCs w:val="32"/>
        </w:rPr>
        <w:t>封面加盖推荐单位公章，封面样本附后</w:t>
      </w:r>
      <w:r>
        <w:rPr>
          <w:rFonts w:hint="default" w:ascii="Times New Roman" w:hAnsi="Times New Roman" w:eastAsia="仿宋_GB2312" w:cs="Times New Roman"/>
          <w:b w:val="0"/>
          <w:bCs w:val="0"/>
          <w:sz w:val="32"/>
          <w:szCs w:val="32"/>
        </w:rPr>
        <w:t>。</w:t>
      </w:r>
    </w:p>
    <w:p>
      <w:pPr>
        <w:pStyle w:val="5"/>
        <w:keepNext w:val="0"/>
        <w:keepLines w:val="0"/>
        <w:pageBreakBefore w:val="0"/>
        <w:numPr>
          <w:ilvl w:val="0"/>
          <w:numId w:val="2"/>
        </w:numPr>
        <w:kinsoku/>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Times New Roman" w:hAnsi="Times New Roman" w:eastAsia="仿宋_GB2312" w:cs="Times New Roman"/>
          <w:b w:val="0"/>
          <w:bCs w:val="0"/>
          <w:sz w:val="32"/>
          <w:szCs w:val="32"/>
        </w:rPr>
      </w:pPr>
      <w:r>
        <w:rPr>
          <w:rFonts w:hint="eastAsia" w:ascii="楷体_GB2312" w:hAnsi="楷体_GB2312" w:eastAsia="楷体_GB2312" w:cs="楷体_GB2312"/>
          <w:b w:val="0"/>
          <w:bCs w:val="0"/>
          <w:sz w:val="32"/>
          <w:szCs w:val="32"/>
          <w:lang w:eastAsia="zh-CN"/>
        </w:rPr>
        <w:t>电子照片。</w:t>
      </w:r>
      <w:r>
        <w:rPr>
          <w:rFonts w:hint="default" w:ascii="Times New Roman" w:hAnsi="Times New Roman" w:eastAsia="仿宋_GB2312" w:cs="Times New Roman"/>
          <w:b w:val="0"/>
          <w:bCs w:val="0"/>
          <w:sz w:val="32"/>
          <w:szCs w:val="32"/>
          <w:lang w:eastAsia="zh-CN"/>
        </w:rPr>
        <w:t>全国杰出专业技术人才申报人需提供</w:t>
      </w:r>
      <w:r>
        <w:rPr>
          <w:rFonts w:hint="default" w:ascii="Times New Roman" w:hAnsi="Times New Roman" w:eastAsia="仿宋_GB2312" w:cs="Times New Roman"/>
          <w:b w:val="0"/>
          <w:bCs w:val="0"/>
          <w:sz w:val="32"/>
          <w:szCs w:val="32"/>
          <w:lang w:val="en-US" w:eastAsia="zh-CN"/>
        </w:rPr>
        <w:t>1张免冠证件照、2张工作照电子版；全国杰出专业技术团队申报人须提出2张集体合影电子版。中华技能大奖和全国技术能手申报人需提供1张2寸免冠证件照、4张工作照电子版（横版3张、竖版1张）。</w:t>
      </w:r>
    </w:p>
    <w:p>
      <w:pPr>
        <w:pStyle w:val="5"/>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lang w:eastAsia="zh-CN"/>
        </w:rPr>
        <w:t>全国杰出专业技术人才推荐材料和中华技能大奖推荐材料分别报送至省人社厅专业技术人</w:t>
      </w:r>
      <w:r>
        <w:rPr>
          <w:rFonts w:hint="eastAsia" w:ascii="Times New Roman" w:hAnsi="Times New Roman" w:eastAsia="仿宋_GB2312" w:cs="Times New Roman"/>
          <w:b w:val="0"/>
          <w:bCs w:val="0"/>
          <w:sz w:val="32"/>
          <w:szCs w:val="32"/>
          <w:lang w:val="en-US" w:eastAsia="zh-CN"/>
        </w:rPr>
        <w:t>员</w:t>
      </w:r>
      <w:r>
        <w:rPr>
          <w:rFonts w:hint="default" w:ascii="Times New Roman" w:hAnsi="Times New Roman" w:eastAsia="仿宋_GB2312" w:cs="Times New Roman"/>
          <w:b w:val="0"/>
          <w:bCs w:val="0"/>
          <w:sz w:val="32"/>
          <w:szCs w:val="32"/>
          <w:lang w:eastAsia="zh-CN"/>
        </w:rPr>
        <w:t>管理处和职业能力建设处（</w:t>
      </w:r>
      <w:r>
        <w:rPr>
          <w:rFonts w:hint="default" w:ascii="Times New Roman" w:hAnsi="Times New Roman" w:eastAsia="仿宋_GB2312" w:cs="Times New Roman"/>
          <w:b w:val="0"/>
          <w:bCs w:val="0"/>
          <w:sz w:val="32"/>
          <w:szCs w:val="32"/>
          <w:lang w:val="en-US" w:eastAsia="zh-CN"/>
        </w:rPr>
        <w:t>山西省太原市万柏林区省直机关滨河西路129号办公区B座1825房间、1410房间）</w:t>
      </w:r>
      <w:r>
        <w:rPr>
          <w:rFonts w:hint="default" w:ascii="Times New Roman" w:hAnsi="Times New Roman" w:eastAsia="仿宋_GB2312" w:cs="Times New Roman"/>
          <w:b w:val="0"/>
          <w:bCs w:val="0"/>
          <w:sz w:val="32"/>
          <w:szCs w:val="32"/>
          <w:lang w:eastAsia="zh-CN"/>
        </w:rPr>
        <w:t>。</w:t>
      </w:r>
    </w:p>
    <w:p>
      <w:pPr>
        <w:pStyle w:val="5"/>
        <w:keepNext w:val="0"/>
        <w:keepLines w:val="0"/>
        <w:pageBreakBefore w:val="0"/>
        <w:kinsoku/>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各</w:t>
      </w:r>
      <w:r>
        <w:rPr>
          <w:rFonts w:hint="default" w:ascii="Times New Roman" w:hAnsi="Times New Roman" w:eastAsia="仿宋_GB2312" w:cs="Times New Roman"/>
          <w:b w:val="0"/>
          <w:bCs w:val="0"/>
          <w:sz w:val="32"/>
          <w:szCs w:val="32"/>
          <w:lang w:eastAsia="zh-CN"/>
        </w:rPr>
        <w:t>市</w:t>
      </w:r>
      <w:r>
        <w:rPr>
          <w:rFonts w:hint="default" w:ascii="Times New Roman" w:hAnsi="Times New Roman" w:eastAsia="仿宋_GB2312" w:cs="Times New Roman"/>
          <w:b w:val="0"/>
          <w:bCs w:val="0"/>
          <w:sz w:val="32"/>
          <w:szCs w:val="32"/>
        </w:rPr>
        <w:t>、各部门（单位）要充分认识开展全国杰出专业技术人才和</w:t>
      </w:r>
      <w:r>
        <w:rPr>
          <w:rFonts w:hint="default" w:ascii="Times New Roman" w:hAnsi="Times New Roman" w:eastAsia="仿宋_GB2312" w:cs="Times New Roman"/>
          <w:b w:val="0"/>
          <w:bCs w:val="0"/>
          <w:sz w:val="32"/>
          <w:szCs w:val="32"/>
          <w:lang w:eastAsia="zh-CN"/>
        </w:rPr>
        <w:t>中华技能大奖</w:t>
      </w:r>
      <w:r>
        <w:rPr>
          <w:rFonts w:hint="default" w:ascii="Times New Roman" w:hAnsi="Times New Roman" w:eastAsia="仿宋_GB2312" w:cs="Times New Roman"/>
          <w:b w:val="0"/>
          <w:bCs w:val="0"/>
          <w:sz w:val="32"/>
          <w:szCs w:val="32"/>
        </w:rPr>
        <w:t>表彰工作的意义，切实加强领导，精心组织</w:t>
      </w:r>
      <w:r>
        <w:rPr>
          <w:rFonts w:hint="default" w:ascii="Times New Roman" w:hAnsi="Times New Roman" w:eastAsia="仿宋_GB2312" w:cs="Times New Roman"/>
          <w:b w:val="0"/>
          <w:bCs w:val="0"/>
          <w:sz w:val="32"/>
          <w:szCs w:val="32"/>
          <w:lang w:eastAsia="zh-CN"/>
        </w:rPr>
        <w:t>实施</w:t>
      </w:r>
      <w:r>
        <w:rPr>
          <w:rFonts w:hint="default" w:ascii="Times New Roman" w:hAnsi="Times New Roman" w:eastAsia="仿宋_GB2312" w:cs="Times New Roman"/>
          <w:b w:val="0"/>
          <w:bCs w:val="0"/>
          <w:sz w:val="32"/>
          <w:szCs w:val="32"/>
        </w:rPr>
        <w:t>，</w:t>
      </w:r>
      <w:r>
        <w:rPr>
          <w:rFonts w:hint="default" w:ascii="Times New Roman" w:hAnsi="Times New Roman" w:eastAsia="仿宋_GB2312" w:cs="Times New Roman"/>
          <w:b w:val="0"/>
          <w:bCs w:val="0"/>
          <w:sz w:val="32"/>
          <w:szCs w:val="32"/>
          <w:lang w:eastAsia="zh-CN"/>
        </w:rPr>
        <w:t>严格审核把关，以高度的政治责任感做好选拔推荐</w:t>
      </w:r>
      <w:r>
        <w:rPr>
          <w:rFonts w:hint="default" w:ascii="Times New Roman" w:hAnsi="Times New Roman" w:eastAsia="仿宋_GB2312" w:cs="Times New Roman"/>
          <w:b w:val="0"/>
          <w:bCs w:val="0"/>
          <w:sz w:val="32"/>
          <w:szCs w:val="32"/>
        </w:rPr>
        <w:t>工作。</w:t>
      </w:r>
    </w:p>
    <w:p>
      <w:pPr>
        <w:pStyle w:val="5"/>
        <w:keepNext w:val="0"/>
        <w:keepLines w:val="0"/>
        <w:pageBreakBefore w:val="0"/>
        <w:kinsoku/>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Times New Roman" w:hAnsi="Times New Roman" w:eastAsia="仿宋_GB2312" w:cs="Times New Roman"/>
          <w:b w:val="0"/>
          <w:bCs w:val="0"/>
          <w:sz w:val="32"/>
          <w:szCs w:val="32"/>
        </w:rPr>
      </w:pPr>
    </w:p>
    <w:p>
      <w:pPr>
        <w:pStyle w:val="5"/>
        <w:keepNext w:val="0"/>
        <w:keepLines w:val="0"/>
        <w:pageBreakBefore w:val="0"/>
        <w:kinsoku/>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rPr>
        <w:t>联系</w:t>
      </w:r>
      <w:r>
        <w:rPr>
          <w:rFonts w:hint="default" w:ascii="Times New Roman" w:hAnsi="Times New Roman" w:eastAsia="仿宋_GB2312" w:cs="Times New Roman"/>
          <w:b w:val="0"/>
          <w:bCs w:val="0"/>
          <w:sz w:val="32"/>
          <w:szCs w:val="32"/>
          <w:lang w:eastAsia="zh-CN"/>
        </w:rPr>
        <w:t>电话</w:t>
      </w:r>
      <w:r>
        <w:rPr>
          <w:rFonts w:hint="default" w:ascii="Times New Roman" w:hAnsi="Times New Roman" w:eastAsia="仿宋_GB2312" w:cs="Times New Roman"/>
          <w:b w:val="0"/>
          <w:bCs w:val="0"/>
          <w:sz w:val="32"/>
          <w:szCs w:val="32"/>
        </w:rPr>
        <w:t>：03</w:t>
      </w:r>
      <w:r>
        <w:rPr>
          <w:rFonts w:hint="default" w:ascii="Times New Roman" w:hAnsi="Times New Roman" w:eastAsia="仿宋_GB2312" w:cs="Times New Roman"/>
          <w:b w:val="0"/>
          <w:bCs w:val="0"/>
          <w:sz w:val="32"/>
          <w:szCs w:val="32"/>
          <w:lang w:val="en-US" w:eastAsia="zh-CN"/>
        </w:rPr>
        <w:t>5</w:t>
      </w:r>
      <w:r>
        <w:rPr>
          <w:rFonts w:hint="default" w:ascii="Times New Roman" w:hAnsi="Times New Roman" w:eastAsia="仿宋_GB2312" w:cs="Times New Roman"/>
          <w:b w:val="0"/>
          <w:bCs w:val="0"/>
          <w:sz w:val="32"/>
          <w:szCs w:val="32"/>
        </w:rPr>
        <w:t>1-</w:t>
      </w:r>
      <w:r>
        <w:rPr>
          <w:rFonts w:hint="default" w:ascii="Times New Roman" w:hAnsi="Times New Roman" w:eastAsia="仿宋_GB2312" w:cs="Times New Roman"/>
          <w:b w:val="0"/>
          <w:bCs w:val="0"/>
          <w:sz w:val="32"/>
          <w:szCs w:val="32"/>
          <w:lang w:val="en-US" w:eastAsia="zh-CN"/>
        </w:rPr>
        <w:t>3809221（专业技术人员管理处）</w:t>
      </w:r>
    </w:p>
    <w:p>
      <w:pPr>
        <w:pStyle w:val="5"/>
        <w:keepNext w:val="0"/>
        <w:keepLines w:val="0"/>
        <w:pageBreakBefore w:val="0"/>
        <w:kinsoku/>
        <w:overflowPunct/>
        <w:topLinePunct w:val="0"/>
        <w:autoSpaceDE/>
        <w:autoSpaceDN/>
        <w:bidi w:val="0"/>
        <w:adjustRightInd/>
        <w:snapToGrid/>
        <w:spacing w:before="0" w:beforeAutospacing="0" w:after="0" w:afterAutospacing="0" w:line="560" w:lineRule="exact"/>
        <w:ind w:firstLine="2240" w:firstLineChars="7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0351-3809214（职业能力建设处）</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Times New Roman" w:hAnsi="Times New Roman" w:eastAsia="仿宋_GB2312" w:cs="Times New Roman"/>
          <w:b w:val="0"/>
          <w:bCs w:val="0"/>
          <w:sz w:val="32"/>
          <w:szCs w:val="32"/>
        </w:rPr>
      </w:pP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val="0"/>
          <w:bCs w:val="0"/>
          <w:sz w:val="32"/>
          <w:szCs w:val="32"/>
        </w:rPr>
        <w:t>附件：</w:t>
      </w:r>
      <w:r>
        <w:rPr>
          <w:rFonts w:hint="default" w:ascii="Times New Roman" w:hAnsi="Times New Roman" w:eastAsia="仿宋_GB2312" w:cs="Times New Roman"/>
          <w:sz w:val="32"/>
          <w:szCs w:val="32"/>
        </w:rPr>
        <w:t>1</w:t>
      </w:r>
      <w:r>
        <w:rPr>
          <w:rFonts w:hint="default" w:ascii="Times New Roman" w:hAnsi="Times New Roman" w:eastAsia="仿宋_GB2312" w:cs="Times New Roman"/>
          <w:sz w:val="32"/>
          <w:szCs w:val="32"/>
          <w:lang w:val="en-US"/>
        </w:rPr>
        <w:t>.</w:t>
      </w:r>
      <w:r>
        <w:rPr>
          <w:rFonts w:hint="default" w:ascii="Times New Roman" w:hAnsi="Times New Roman" w:eastAsia="仿宋_GB2312" w:cs="Times New Roman"/>
          <w:sz w:val="32"/>
          <w:szCs w:val="32"/>
          <w:lang w:val="en-US" w:eastAsia="zh-CN"/>
        </w:rPr>
        <w:t>2026年山西省全国杰出专业技术人才和中华技能</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 xml:space="preserve">       大奖推荐评选机构成员名单</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 xml:space="preserve">      2.</w:t>
      </w:r>
      <w:r>
        <w:rPr>
          <w:rFonts w:hint="default" w:ascii="Times New Roman" w:hAnsi="Times New Roman" w:eastAsia="仿宋_GB2312" w:cs="Times New Roman"/>
          <w:sz w:val="32"/>
          <w:szCs w:val="32"/>
        </w:rPr>
        <w:t>全国杰出专业技术人才推荐表</w:t>
      </w:r>
    </w:p>
    <w:p>
      <w:pPr>
        <w:pStyle w:val="5"/>
        <w:keepNext w:val="0"/>
        <w:keepLines w:val="0"/>
        <w:pageBreakBefore w:val="0"/>
        <w:kinsoku/>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lang w:eastAsia="zh-CN"/>
        </w:rPr>
        <w:t>全国杰出</w:t>
      </w:r>
      <w:r>
        <w:rPr>
          <w:rFonts w:hint="default" w:ascii="Times New Roman" w:hAnsi="Times New Roman" w:eastAsia="仿宋_GB2312" w:cs="Times New Roman"/>
          <w:sz w:val="32"/>
          <w:szCs w:val="32"/>
        </w:rPr>
        <w:t>专业技术</w:t>
      </w:r>
      <w:r>
        <w:rPr>
          <w:rFonts w:hint="default" w:ascii="Times New Roman" w:hAnsi="Times New Roman" w:eastAsia="仿宋_GB2312" w:cs="Times New Roman"/>
          <w:sz w:val="32"/>
          <w:szCs w:val="32"/>
          <w:lang w:eastAsia="zh-CN"/>
        </w:rPr>
        <w:t>团队</w:t>
      </w:r>
      <w:r>
        <w:rPr>
          <w:rFonts w:hint="default" w:ascii="Times New Roman" w:hAnsi="Times New Roman" w:eastAsia="仿宋_GB2312" w:cs="Times New Roman"/>
          <w:sz w:val="32"/>
          <w:szCs w:val="32"/>
        </w:rPr>
        <w:t>推荐表</w:t>
      </w:r>
    </w:p>
    <w:p>
      <w:pPr>
        <w:pStyle w:val="5"/>
        <w:keepNext w:val="0"/>
        <w:keepLines w:val="0"/>
        <w:pageBreakBefore w:val="0"/>
        <w:kinsoku/>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lang w:eastAsia="zh-CN"/>
        </w:rPr>
        <w:t>中华技能大奖推荐表</w:t>
      </w:r>
    </w:p>
    <w:p>
      <w:pPr>
        <w:pStyle w:val="5"/>
        <w:keepNext w:val="0"/>
        <w:keepLines w:val="0"/>
        <w:pageBreakBefore w:val="0"/>
        <w:kinsoku/>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lang w:eastAsia="zh-CN"/>
        </w:rPr>
        <w:t>全国技术能手推荐表</w:t>
      </w:r>
    </w:p>
    <w:p>
      <w:pPr>
        <w:pStyle w:val="5"/>
        <w:keepNext w:val="0"/>
        <w:keepLines w:val="0"/>
        <w:pageBreakBefore w:val="0"/>
        <w:kinsoku/>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Times New Roman" w:hAnsi="Times New Roman" w:eastAsia="仿宋_GB2312" w:cs="Times New Roman"/>
          <w:sz w:val="32"/>
          <w:szCs w:val="32"/>
        </w:rPr>
      </w:pP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960" w:firstLineChars="3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eastAsia="zh-CN"/>
        </w:rPr>
        <w:t>中共山西省委组织部</w:t>
      </w:r>
      <w:r>
        <w:rPr>
          <w:rFonts w:hint="default" w:ascii="Times New Roman" w:hAnsi="Times New Roman" w:eastAsia="仿宋_GB2312" w:cs="Times New Roman"/>
          <w:sz w:val="32"/>
          <w:szCs w:val="32"/>
          <w:lang w:val="en-US" w:eastAsia="zh-CN"/>
        </w:rPr>
        <w:t xml:space="preserve">       中共山西省委宣传部</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Times New Roman" w:hAnsi="Times New Roman" w:eastAsia="仿宋_GB2312" w:cs="Times New Roman"/>
          <w:sz w:val="32"/>
          <w:szCs w:val="32"/>
          <w:lang w:val="en-US" w:eastAsia="zh-CN"/>
        </w:rPr>
      </w:pP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Times New Roman" w:hAnsi="Times New Roman" w:eastAsia="仿宋_GB2312" w:cs="Times New Roman"/>
          <w:sz w:val="32"/>
          <w:szCs w:val="32"/>
          <w:lang w:val="en-US"/>
        </w:rPr>
      </w:pPr>
      <w:r>
        <w:rPr>
          <w:rFonts w:hint="default" w:ascii="Times New Roman" w:hAnsi="Times New Roman" w:eastAsia="仿宋_GB2312" w:cs="Times New Roman"/>
          <w:sz w:val="32"/>
          <w:szCs w:val="32"/>
          <w:lang w:val="en-US" w:eastAsia="zh-CN"/>
        </w:rPr>
        <w:t>山西</w:t>
      </w:r>
      <w:r>
        <w:rPr>
          <w:rFonts w:hint="default" w:ascii="Times New Roman" w:hAnsi="Times New Roman" w:eastAsia="仿宋_GB2312" w:cs="Times New Roman"/>
          <w:sz w:val="32"/>
          <w:szCs w:val="32"/>
          <w:lang w:eastAsia="zh-CN"/>
        </w:rPr>
        <w:t>省人力资源和社会保障厅</w:t>
      </w:r>
      <w:r>
        <w:rPr>
          <w:rFonts w:hint="default" w:ascii="Times New Roman" w:hAnsi="Times New Roman" w:eastAsia="仿宋_GB2312" w:cs="Times New Roman"/>
          <w:sz w:val="32"/>
          <w:szCs w:val="32"/>
          <w:lang w:val="en-US" w:eastAsia="zh-CN"/>
        </w:rPr>
        <w:t xml:space="preserve">   山西省科学技术厅</w:t>
      </w:r>
    </w:p>
    <w:p>
      <w:pPr>
        <w:pStyle w:val="5"/>
        <w:keepNext w:val="0"/>
        <w:keepLines w:val="0"/>
        <w:pageBreakBefore w:val="0"/>
        <w:kinsoku/>
        <w:overflowPunct/>
        <w:topLinePunct w:val="0"/>
        <w:autoSpaceDE/>
        <w:autoSpaceDN/>
        <w:bidi w:val="0"/>
        <w:adjustRightInd/>
        <w:snapToGrid/>
        <w:spacing w:before="0" w:beforeAutospacing="0" w:after="0" w:afterAutospacing="0" w:line="560" w:lineRule="exact"/>
        <w:ind w:right="783" w:rightChars="373" w:firstLine="640" w:firstLineChars="200"/>
        <w:jc w:val="both"/>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rPr>
        <w:t xml:space="preserve">                  </w:t>
      </w:r>
      <w:r>
        <w:rPr>
          <w:rFonts w:hint="default" w:ascii="Times New Roman" w:hAnsi="Times New Roman" w:eastAsia="仿宋" w:cs="Times New Roman"/>
          <w:sz w:val="32"/>
          <w:szCs w:val="32"/>
          <w:lang w:val="en-US" w:eastAsia="zh-CN"/>
        </w:rPr>
        <w:t xml:space="preserve">   </w:t>
      </w:r>
    </w:p>
    <w:p>
      <w:pPr>
        <w:pStyle w:val="5"/>
        <w:keepNext w:val="0"/>
        <w:keepLines w:val="0"/>
        <w:pageBreakBefore w:val="0"/>
        <w:kinsoku/>
        <w:overflowPunct/>
        <w:topLinePunct w:val="0"/>
        <w:autoSpaceDE/>
        <w:autoSpaceDN/>
        <w:bidi w:val="0"/>
        <w:adjustRightInd/>
        <w:snapToGrid/>
        <w:spacing w:before="0" w:beforeAutospacing="0" w:after="0" w:afterAutospacing="0" w:line="560" w:lineRule="exact"/>
        <w:ind w:right="783" w:rightChars="373" w:firstLine="5440" w:firstLineChars="1700"/>
        <w:jc w:val="both"/>
        <w:textAlignment w:val="auto"/>
        <w:rPr>
          <w:rFonts w:hint="default" w:ascii="Times New Roman" w:hAnsi="Times New Roman" w:eastAsia="仿宋" w:cs="Times New Roman"/>
          <w:sz w:val="32"/>
          <w:szCs w:val="32"/>
        </w:rPr>
      </w:pPr>
    </w:p>
    <w:p>
      <w:pPr>
        <w:pStyle w:val="5"/>
        <w:keepNext w:val="0"/>
        <w:keepLines w:val="0"/>
        <w:pageBreakBefore w:val="0"/>
        <w:kinsoku/>
        <w:overflowPunct/>
        <w:topLinePunct w:val="0"/>
        <w:autoSpaceDE/>
        <w:autoSpaceDN/>
        <w:bidi w:val="0"/>
        <w:adjustRightInd/>
        <w:snapToGrid/>
        <w:spacing w:before="0" w:beforeAutospacing="0" w:after="0" w:afterAutospacing="0" w:line="560" w:lineRule="exact"/>
        <w:ind w:right="783" w:rightChars="373" w:firstLine="5440" w:firstLineChars="1700"/>
        <w:jc w:val="both"/>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20</w:t>
      </w:r>
      <w:r>
        <w:rPr>
          <w:rFonts w:hint="default" w:ascii="Times New Roman" w:hAnsi="Times New Roman" w:eastAsia="仿宋" w:cs="Times New Roman"/>
          <w:sz w:val="32"/>
          <w:szCs w:val="32"/>
          <w:lang w:val="en-US" w:eastAsia="zh-CN"/>
        </w:rPr>
        <w:t>26</w:t>
      </w:r>
      <w:r>
        <w:rPr>
          <w:rFonts w:hint="default" w:ascii="Times New Roman" w:hAnsi="Times New Roman" w:eastAsia="仿宋" w:cs="Times New Roman"/>
          <w:sz w:val="32"/>
          <w:szCs w:val="32"/>
        </w:rPr>
        <w:t>年</w:t>
      </w:r>
      <w:r>
        <w:rPr>
          <w:rFonts w:hint="default" w:ascii="Times New Roman" w:hAnsi="Times New Roman" w:eastAsia="仿宋" w:cs="Times New Roman"/>
          <w:sz w:val="32"/>
          <w:szCs w:val="32"/>
          <w:lang w:val="en-US" w:eastAsia="zh-CN"/>
        </w:rPr>
        <w:t>4</w:t>
      </w:r>
      <w:r>
        <w:rPr>
          <w:rFonts w:hint="default" w:ascii="Times New Roman" w:hAnsi="Times New Roman" w:eastAsia="仿宋" w:cs="Times New Roman"/>
          <w:sz w:val="32"/>
          <w:szCs w:val="32"/>
        </w:rPr>
        <w:t>月</w:t>
      </w:r>
      <w:r>
        <w:rPr>
          <w:rFonts w:hint="default" w:ascii="Times New Roman" w:hAnsi="Times New Roman" w:eastAsia="仿宋" w:cs="Times New Roman"/>
          <w:sz w:val="32"/>
          <w:szCs w:val="32"/>
          <w:lang w:val="en-US" w:eastAsia="zh-CN"/>
        </w:rPr>
        <w:t xml:space="preserve"> </w:t>
      </w:r>
      <w:r>
        <w:rPr>
          <w:rFonts w:hint="default" w:ascii="Times New Roman" w:hAnsi="Times New Roman" w:eastAsia="仿宋" w:cs="Times New Roman"/>
          <w:sz w:val="32"/>
          <w:szCs w:val="32"/>
        </w:rPr>
        <w:t>日</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i w:val="0"/>
          <w:caps w:val="0"/>
          <w:color w:val="222222"/>
          <w:spacing w:val="0"/>
          <w:kern w:val="0"/>
          <w:sz w:val="32"/>
          <w:szCs w:val="32"/>
          <w:shd w:val="clear" w:fill="FFFFFF"/>
          <w:lang w:val="en-US" w:eastAsia="zh-CN" w:bidi="ar"/>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i w:val="0"/>
          <w:caps w:val="0"/>
          <w:color w:val="222222"/>
          <w:spacing w:val="0"/>
          <w:kern w:val="0"/>
          <w:sz w:val="32"/>
          <w:szCs w:val="32"/>
          <w:shd w:val="clear" w:fill="FFFFFF"/>
          <w:lang w:val="en-US" w:eastAsia="zh-CN" w:bidi="ar"/>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i w:val="0"/>
          <w:caps w:val="0"/>
          <w:color w:val="222222"/>
          <w:spacing w:val="0"/>
          <w:kern w:val="0"/>
          <w:sz w:val="32"/>
          <w:szCs w:val="32"/>
          <w:shd w:val="clear" w:fill="FFFFFF"/>
          <w:lang w:val="en-US" w:eastAsia="zh-CN" w:bidi="ar"/>
        </w:rPr>
      </w:pPr>
      <w:r>
        <w:rPr>
          <w:rFonts w:hint="eastAsia" w:ascii="仿宋_GB2312" w:hAnsi="仿宋_GB2312" w:eastAsia="仿宋_GB2312" w:cs="仿宋_GB2312"/>
          <w:i w:val="0"/>
          <w:caps w:val="0"/>
          <w:color w:val="222222"/>
          <w:spacing w:val="0"/>
          <w:kern w:val="0"/>
          <w:sz w:val="32"/>
          <w:szCs w:val="32"/>
          <w:shd w:val="clear" w:fill="FFFFFF"/>
          <w:lang w:val="en-US" w:eastAsia="zh-CN" w:bidi="ar"/>
        </w:rPr>
        <w:t>（此件依申请公开）</w:t>
      </w:r>
    </w:p>
    <w:p>
      <w:pPr>
        <w:keepNext w:val="0"/>
        <w:keepLines w:val="0"/>
        <w:pageBreakBefore/>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黑体" w:hAnsi="黑体" w:eastAsia="黑体" w:cs="黑体"/>
          <w:i w:val="0"/>
          <w:caps w:val="0"/>
          <w:color w:val="222222"/>
          <w:spacing w:val="0"/>
          <w:kern w:val="0"/>
          <w:sz w:val="32"/>
          <w:szCs w:val="32"/>
          <w:shd w:val="clear" w:fill="FFFFFF"/>
          <w:lang w:val="en-US" w:eastAsia="zh-CN" w:bidi="ar"/>
        </w:rPr>
      </w:pPr>
      <w:r>
        <w:rPr>
          <w:rFonts w:hint="eastAsia" w:ascii="黑体" w:hAnsi="黑体" w:eastAsia="黑体" w:cs="黑体"/>
          <w:i w:val="0"/>
          <w:caps w:val="0"/>
          <w:color w:val="222222"/>
          <w:spacing w:val="0"/>
          <w:kern w:val="0"/>
          <w:sz w:val="32"/>
          <w:szCs w:val="32"/>
          <w:shd w:val="clear" w:fill="FFFFFF"/>
          <w:lang w:val="en-US" w:eastAsia="zh-CN" w:bidi="ar"/>
        </w:rPr>
        <w:t>附件1：</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880" w:firstLineChars="200"/>
        <w:jc w:val="both"/>
        <w:textAlignment w:val="auto"/>
        <w:rPr>
          <w:rFonts w:hint="eastAsia" w:ascii="方正小标宋简体" w:hAnsi="方正小标宋简体" w:eastAsia="方正小标宋简体" w:cs="方正小标宋简体"/>
          <w:b w:val="0"/>
          <w:bCs w:val="0"/>
          <w:sz w:val="44"/>
          <w:szCs w:val="4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2026年山西省全国杰出专业技术人才和</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中华技能大奖推荐评选机构成员名单</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方正小标宋简体" w:hAnsi="方正小标宋简体" w:eastAsia="方正小标宋简体" w:cs="方正小标宋简体"/>
          <w:b w:val="0"/>
          <w:bCs w:val="0"/>
          <w:sz w:val="44"/>
          <w:szCs w:val="4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320" w:firstLineChars="100"/>
        <w:jc w:val="left"/>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组  长：</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320" w:firstLineChars="1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刘大宇  山西省人社厅党组成员、副厅长</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黑体" w:hAnsi="黑体" w:eastAsia="黑体" w:cs="黑体"/>
          <w:b w:val="0"/>
          <w:bCs w:val="0"/>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320" w:firstLineChars="100"/>
        <w:jc w:val="left"/>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副组长：</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320" w:firstLineChars="100"/>
        <w:jc w:val="left"/>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卫  旋  省委组织部人才一处处长</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320" w:firstLineChars="100"/>
        <w:jc w:val="left"/>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郭颖平  省委宣传部宣传教育处（全民国防教育处）处长</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320" w:firstLineChars="100"/>
        <w:jc w:val="left"/>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公海桅  省人社厅专业技术人员管理处处长</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320" w:firstLineChars="1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郭  举  省科技厅科技人才与创新团队处（外国专家局）处</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1600" w:firstLineChars="500"/>
        <w:jc w:val="left"/>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长（局长）</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b w:val="0"/>
          <w:bCs w:val="0"/>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320" w:firstLineChars="100"/>
        <w:jc w:val="left"/>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成  员：</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320" w:firstLineChars="1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傅伟宏  省人社厅专技处一级调研员</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320" w:firstLineChars="100"/>
        <w:jc w:val="left"/>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郭艳霖  省人社厅职建处副处长</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320" w:firstLineChars="100"/>
        <w:jc w:val="left"/>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鲁建杰  省人社厅职建处干部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320" w:firstLineChars="100"/>
        <w:jc w:val="left"/>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冯  岳  省人才服务中心干部</w:t>
      </w:r>
    </w:p>
    <w:p>
      <w:pPr>
        <w:keepNext w:val="0"/>
        <w:keepLines w:val="0"/>
        <w:pageBreakBefore/>
        <w:widowControl w:val="0"/>
        <w:kinsoku/>
        <w:wordWrap/>
        <w:overflowPunct/>
        <w:topLinePunct w:val="0"/>
        <w:autoSpaceDE/>
        <w:autoSpaceDN/>
        <w:bidi w:val="0"/>
        <w:adjustRightInd/>
        <w:snapToGrid/>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附件</w:t>
      </w:r>
      <w:r>
        <w:rPr>
          <w:rFonts w:hint="default" w:ascii="黑体" w:hAnsi="黑体" w:eastAsia="黑体" w:cs="黑体"/>
          <w:b/>
          <w:bCs/>
          <w:sz w:val="28"/>
          <w:szCs w:val="28"/>
          <w:lang w:val="en-US" w:eastAsia="zh-CN"/>
        </w:rPr>
        <w:t>2</w:t>
      </w:r>
      <w:r>
        <w:rPr>
          <w:rFonts w:hint="eastAsia" w:ascii="黑体" w:hAnsi="黑体" w:eastAsia="黑体" w:cs="黑体"/>
          <w:b/>
          <w:bCs/>
          <w:sz w:val="28"/>
          <w:szCs w:val="28"/>
          <w:lang w:val="en-US" w:eastAsia="zh-CN"/>
        </w:rPr>
        <w:t>：</w:t>
      </w:r>
    </w:p>
    <w:p>
      <w:pPr>
        <w:jc w:val="center"/>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全国杰出专业技术人才推荐表</w:t>
      </w:r>
    </w:p>
    <w:tbl>
      <w:tblPr>
        <w:tblStyle w:val="6"/>
        <w:tblW w:w="907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398"/>
        <w:gridCol w:w="1320"/>
        <w:gridCol w:w="1398"/>
        <w:gridCol w:w="1553"/>
        <w:gridCol w:w="1646"/>
        <w:gridCol w:w="175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139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推荐单位</w:t>
            </w:r>
          </w:p>
        </w:tc>
        <w:tc>
          <w:tcPr>
            <w:tcW w:w="4271" w:type="dxa"/>
            <w:gridSpan w:val="3"/>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1"/>
                <w:szCs w:val="21"/>
                <w:u w:val="none"/>
              </w:rPr>
            </w:pPr>
          </w:p>
        </w:tc>
        <w:tc>
          <w:tcPr>
            <w:tcW w:w="16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姓   名</w:t>
            </w:r>
          </w:p>
        </w:tc>
        <w:tc>
          <w:tcPr>
            <w:tcW w:w="17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139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性    别</w:t>
            </w:r>
          </w:p>
        </w:tc>
        <w:tc>
          <w:tcPr>
            <w:tcW w:w="132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1"/>
                <w:szCs w:val="21"/>
                <w:u w:val="none"/>
              </w:rPr>
            </w:pPr>
          </w:p>
        </w:tc>
        <w:tc>
          <w:tcPr>
            <w:tcW w:w="139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出生日期</w:t>
            </w:r>
          </w:p>
        </w:tc>
        <w:tc>
          <w:tcPr>
            <w:tcW w:w="1553"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1"/>
                <w:szCs w:val="21"/>
                <w:u w:val="none"/>
              </w:rPr>
            </w:pPr>
          </w:p>
        </w:tc>
        <w:tc>
          <w:tcPr>
            <w:tcW w:w="16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专业领域</w:t>
            </w:r>
          </w:p>
        </w:tc>
        <w:tc>
          <w:tcPr>
            <w:tcW w:w="17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139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工作单位</w:t>
            </w:r>
          </w:p>
        </w:tc>
        <w:tc>
          <w:tcPr>
            <w:tcW w:w="4271" w:type="dxa"/>
            <w:gridSpan w:val="3"/>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1"/>
                <w:szCs w:val="21"/>
                <w:u w:val="none"/>
              </w:rPr>
            </w:pPr>
          </w:p>
        </w:tc>
        <w:tc>
          <w:tcPr>
            <w:tcW w:w="16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职  务</w:t>
            </w:r>
          </w:p>
        </w:tc>
        <w:tc>
          <w:tcPr>
            <w:tcW w:w="17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139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职    称</w:t>
            </w:r>
          </w:p>
        </w:tc>
        <w:tc>
          <w:tcPr>
            <w:tcW w:w="132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1"/>
                <w:szCs w:val="21"/>
                <w:u w:val="none"/>
              </w:rPr>
            </w:pPr>
          </w:p>
        </w:tc>
        <w:tc>
          <w:tcPr>
            <w:tcW w:w="139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办公电话</w:t>
            </w:r>
          </w:p>
        </w:tc>
        <w:tc>
          <w:tcPr>
            <w:tcW w:w="1553"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1"/>
                <w:szCs w:val="21"/>
                <w:u w:val="none"/>
              </w:rPr>
            </w:pPr>
          </w:p>
        </w:tc>
        <w:tc>
          <w:tcPr>
            <w:tcW w:w="16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手机号码</w:t>
            </w:r>
          </w:p>
        </w:tc>
        <w:tc>
          <w:tcPr>
            <w:tcW w:w="17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9" w:hRule="atLeast"/>
          <w:jc w:val="center"/>
        </w:trPr>
        <w:tc>
          <w:tcPr>
            <w:tcW w:w="139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学</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习</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工</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作</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经</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历</w:t>
            </w:r>
          </w:p>
        </w:tc>
        <w:tc>
          <w:tcPr>
            <w:tcW w:w="7673" w:type="dxa"/>
            <w:gridSpan w:val="5"/>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79" w:hRule="atLeast"/>
          <w:jc w:val="center"/>
        </w:trPr>
        <w:tc>
          <w:tcPr>
            <w:tcW w:w="139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主</w:t>
            </w:r>
          </w:p>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p>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要</w:t>
            </w:r>
          </w:p>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p>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事</w:t>
            </w:r>
          </w:p>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p>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迹</w:t>
            </w:r>
          </w:p>
        </w:tc>
        <w:tc>
          <w:tcPr>
            <w:tcW w:w="7673" w:type="dxa"/>
            <w:gridSpan w:val="5"/>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39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主</w:t>
            </w: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要</w:t>
            </w: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事</w:t>
            </w: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迹</w:t>
            </w:r>
          </w:p>
        </w:tc>
        <w:tc>
          <w:tcPr>
            <w:tcW w:w="7673" w:type="dxa"/>
            <w:gridSpan w:val="5"/>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1" w:hRule="atLeast"/>
          <w:jc w:val="center"/>
        </w:trPr>
        <w:tc>
          <w:tcPr>
            <w:tcW w:w="139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获</w:t>
            </w: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奖</w:t>
            </w: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情</w:t>
            </w: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况</w:t>
            </w:r>
          </w:p>
        </w:tc>
        <w:tc>
          <w:tcPr>
            <w:tcW w:w="7673" w:type="dxa"/>
            <w:gridSpan w:val="5"/>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1" w:hRule="atLeast"/>
          <w:jc w:val="center"/>
        </w:trPr>
        <w:tc>
          <w:tcPr>
            <w:tcW w:w="139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受</w:t>
            </w: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处</w:t>
            </w: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分</w:t>
            </w: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情</w:t>
            </w: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况</w:t>
            </w:r>
          </w:p>
        </w:tc>
        <w:tc>
          <w:tcPr>
            <w:tcW w:w="7673" w:type="dxa"/>
            <w:gridSpan w:val="5"/>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12" w:hRule="atLeast"/>
          <w:jc w:val="center"/>
        </w:trPr>
        <w:tc>
          <w:tcPr>
            <w:tcW w:w="139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推</w:t>
            </w: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荐</w:t>
            </w: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单</w:t>
            </w: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位</w:t>
            </w: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意</w:t>
            </w: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见</w:t>
            </w:r>
          </w:p>
        </w:tc>
        <w:tc>
          <w:tcPr>
            <w:tcW w:w="7673" w:type="dxa"/>
            <w:gridSpan w:val="5"/>
            <w:tcBorders>
              <w:top w:val="single" w:color="000000" w:sz="4" w:space="0"/>
              <w:left w:val="single" w:color="000000" w:sz="4" w:space="0"/>
              <w:bottom w:val="single" w:color="000000" w:sz="4" w:space="0"/>
              <w:right w:val="single" w:color="000000" w:sz="4" w:space="0"/>
            </w:tcBorders>
            <w:noWrap w:val="0"/>
            <w:vAlign w:val="center"/>
          </w:tcPr>
          <w:p>
            <w:pPr>
              <w:jc w:val="right"/>
              <w:rPr>
                <w:rFonts w:hint="eastAsia" w:ascii="仿宋_GB2312" w:hAnsi="仿宋_GB2312" w:eastAsia="仿宋_GB2312" w:cs="仿宋_GB2312"/>
                <w:i w:val="0"/>
                <w:iCs w:val="0"/>
                <w:color w:val="000000"/>
                <w:sz w:val="21"/>
                <w:szCs w:val="21"/>
                <w:u w:val="none"/>
                <w:lang w:eastAsia="zh-CN"/>
              </w:rPr>
            </w:pPr>
          </w:p>
          <w:p>
            <w:pPr>
              <w:jc w:val="right"/>
              <w:rPr>
                <w:rFonts w:hint="eastAsia" w:ascii="仿宋_GB2312" w:hAnsi="仿宋_GB2312" w:eastAsia="仿宋_GB2312" w:cs="仿宋_GB2312"/>
                <w:i w:val="0"/>
                <w:iCs w:val="0"/>
                <w:color w:val="000000"/>
                <w:sz w:val="21"/>
                <w:szCs w:val="21"/>
                <w:u w:val="none"/>
                <w:lang w:eastAsia="zh-CN"/>
              </w:rPr>
            </w:pPr>
          </w:p>
          <w:p>
            <w:pPr>
              <w:jc w:val="right"/>
              <w:rPr>
                <w:rFonts w:hint="eastAsia" w:ascii="仿宋_GB2312" w:hAnsi="仿宋_GB2312" w:eastAsia="仿宋_GB2312" w:cs="仿宋_GB2312"/>
                <w:i w:val="0"/>
                <w:iCs w:val="0"/>
                <w:color w:val="000000"/>
                <w:sz w:val="21"/>
                <w:szCs w:val="21"/>
                <w:u w:val="none"/>
                <w:lang w:eastAsia="zh-CN"/>
              </w:rPr>
            </w:pPr>
          </w:p>
          <w:p>
            <w:pPr>
              <w:jc w:val="right"/>
              <w:rPr>
                <w:rFonts w:hint="eastAsia" w:ascii="仿宋_GB2312" w:hAnsi="仿宋_GB2312" w:eastAsia="仿宋_GB2312" w:cs="仿宋_GB2312"/>
                <w:i w:val="0"/>
                <w:iCs w:val="0"/>
                <w:color w:val="000000"/>
                <w:sz w:val="21"/>
                <w:szCs w:val="21"/>
                <w:u w:val="none"/>
                <w:lang w:eastAsia="zh-CN"/>
              </w:rPr>
            </w:pPr>
          </w:p>
          <w:p>
            <w:pPr>
              <w:jc w:val="center"/>
              <w:rPr>
                <w:rFonts w:hint="eastAsia" w:ascii="仿宋_GB2312" w:hAnsi="仿宋_GB2312" w:eastAsia="仿宋_GB2312" w:cs="仿宋_GB2312"/>
                <w:i w:val="0"/>
                <w:iCs w:val="0"/>
                <w:color w:val="000000"/>
                <w:sz w:val="21"/>
                <w:szCs w:val="21"/>
                <w:u w:val="none"/>
                <w:lang w:eastAsia="zh-CN"/>
              </w:rPr>
            </w:pPr>
            <w:r>
              <w:rPr>
                <w:rFonts w:hint="eastAsia" w:ascii="仿宋_GB2312" w:hAnsi="仿宋_GB2312" w:eastAsia="仿宋_GB2312" w:cs="仿宋_GB2312"/>
                <w:i w:val="0"/>
                <w:iCs w:val="0"/>
                <w:color w:val="000000"/>
                <w:sz w:val="21"/>
                <w:szCs w:val="21"/>
                <w:u w:val="none"/>
                <w:lang w:val="en-US" w:eastAsia="zh-CN"/>
              </w:rPr>
              <w:t xml:space="preserve">                                            </w:t>
            </w:r>
            <w:r>
              <w:rPr>
                <w:rFonts w:hint="eastAsia" w:ascii="仿宋_GB2312" w:hAnsi="仿宋_GB2312" w:eastAsia="仿宋_GB2312" w:cs="仿宋_GB2312"/>
                <w:i w:val="0"/>
                <w:iCs w:val="0"/>
                <w:color w:val="000000"/>
                <w:sz w:val="21"/>
                <w:szCs w:val="21"/>
                <w:u w:val="none"/>
                <w:lang w:eastAsia="zh-CN"/>
              </w:rPr>
              <w:t>（盖</w:t>
            </w:r>
            <w:r>
              <w:rPr>
                <w:rFonts w:hint="eastAsia" w:ascii="仿宋_GB2312" w:hAnsi="仿宋_GB2312" w:eastAsia="仿宋_GB2312" w:cs="仿宋_GB2312"/>
                <w:i w:val="0"/>
                <w:iCs w:val="0"/>
                <w:color w:val="000000"/>
                <w:sz w:val="21"/>
                <w:szCs w:val="21"/>
                <w:u w:val="none"/>
                <w:lang w:val="en-US" w:eastAsia="zh-CN"/>
              </w:rPr>
              <w:t xml:space="preserve">    </w:t>
            </w:r>
            <w:r>
              <w:rPr>
                <w:rFonts w:hint="eastAsia" w:ascii="仿宋_GB2312" w:hAnsi="仿宋_GB2312" w:eastAsia="仿宋_GB2312" w:cs="仿宋_GB2312"/>
                <w:i w:val="0"/>
                <w:iCs w:val="0"/>
                <w:color w:val="000000"/>
                <w:sz w:val="21"/>
                <w:szCs w:val="21"/>
                <w:u w:val="none"/>
                <w:lang w:eastAsia="zh-CN"/>
              </w:rPr>
              <w:t>章）</w:t>
            </w:r>
          </w:p>
          <w:p>
            <w:pPr>
              <w:jc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sz w:val="21"/>
                <w:szCs w:val="21"/>
                <w:u w:val="none"/>
                <w:lang w:val="en-US" w:eastAsia="zh-CN"/>
              </w:rPr>
              <w:t xml:space="preserve">                                           </w:t>
            </w:r>
            <w:r>
              <w:rPr>
                <w:rFonts w:hint="eastAsia" w:ascii="仿宋_GB2312" w:hAnsi="仿宋_GB2312" w:eastAsia="仿宋_GB2312" w:cs="仿宋_GB2312"/>
                <w:i w:val="0"/>
                <w:iCs w:val="0"/>
                <w:color w:val="000000"/>
                <w:sz w:val="21"/>
                <w:szCs w:val="21"/>
                <w:u w:val="none"/>
                <w:lang w:eastAsia="zh-CN"/>
              </w:rPr>
              <w:t>年</w:t>
            </w:r>
            <w:r>
              <w:rPr>
                <w:rFonts w:hint="eastAsia" w:ascii="仿宋_GB2312" w:hAnsi="仿宋_GB2312" w:eastAsia="仿宋_GB2312" w:cs="仿宋_GB2312"/>
                <w:i w:val="0"/>
                <w:iCs w:val="0"/>
                <w:color w:val="000000"/>
                <w:sz w:val="21"/>
                <w:szCs w:val="21"/>
                <w:u w:val="none"/>
                <w:lang w:val="en-US" w:eastAsia="zh-CN"/>
              </w:rPr>
              <w:t xml:space="preserve">   </w:t>
            </w:r>
            <w:r>
              <w:rPr>
                <w:rFonts w:hint="eastAsia" w:ascii="仿宋_GB2312" w:hAnsi="仿宋_GB2312" w:eastAsia="仿宋_GB2312" w:cs="仿宋_GB2312"/>
                <w:i w:val="0"/>
                <w:iCs w:val="0"/>
                <w:color w:val="000000"/>
                <w:sz w:val="21"/>
                <w:szCs w:val="21"/>
                <w:u w:val="none"/>
                <w:lang w:eastAsia="zh-CN"/>
              </w:rPr>
              <w:t>月</w:t>
            </w:r>
            <w:r>
              <w:rPr>
                <w:rFonts w:hint="eastAsia" w:ascii="仿宋_GB2312" w:hAnsi="仿宋_GB2312" w:eastAsia="仿宋_GB2312" w:cs="仿宋_GB2312"/>
                <w:i w:val="0"/>
                <w:iCs w:val="0"/>
                <w:color w:val="000000"/>
                <w:sz w:val="21"/>
                <w:szCs w:val="21"/>
                <w:u w:val="none"/>
                <w:lang w:val="en-US" w:eastAsia="zh-CN"/>
              </w:rPr>
              <w:t xml:space="preserve">   </w:t>
            </w:r>
            <w:r>
              <w:rPr>
                <w:rFonts w:hint="eastAsia" w:ascii="仿宋_GB2312" w:hAnsi="仿宋_GB2312" w:eastAsia="仿宋_GB2312" w:cs="仿宋_GB2312"/>
                <w:i w:val="0"/>
                <w:iCs w:val="0"/>
                <w:color w:val="000000"/>
                <w:sz w:val="21"/>
                <w:szCs w:val="21"/>
                <w:u w:val="none"/>
                <w:lang w:eastAsia="zh-CN"/>
              </w:rPr>
              <w:t>日</w:t>
            </w:r>
          </w:p>
        </w:tc>
      </w:tr>
    </w:tbl>
    <w:p>
      <w:pPr>
        <w:jc w:val="both"/>
        <w:rPr>
          <w:rFonts w:hint="eastAsia" w:ascii="方正小标宋_GBK" w:hAnsi="方正小标宋_GBK" w:eastAsia="方正小标宋_GBK" w:cs="方正小标宋_GBK"/>
          <w:sz w:val="32"/>
          <w:szCs w:val="32"/>
          <w:lang w:val="en-US" w:eastAsia="zh-CN"/>
        </w:rPr>
      </w:pPr>
    </w:p>
    <w:p>
      <w:pPr>
        <w:keepNext w:val="0"/>
        <w:keepLines w:val="0"/>
        <w:pageBreakBefore/>
        <w:widowControl w:val="0"/>
        <w:kinsoku/>
        <w:wordWrap/>
        <w:overflowPunct/>
        <w:topLinePunct w:val="0"/>
        <w:autoSpaceDE/>
        <w:autoSpaceDN/>
        <w:bidi w:val="0"/>
        <w:adjustRightInd/>
        <w:snapToGrid/>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附件</w:t>
      </w:r>
      <w:r>
        <w:rPr>
          <w:rFonts w:hint="default" w:ascii="黑体" w:hAnsi="黑体" w:eastAsia="黑体" w:cs="黑体"/>
          <w:b/>
          <w:bCs/>
          <w:sz w:val="28"/>
          <w:szCs w:val="28"/>
          <w:lang w:val="en-US" w:eastAsia="zh-CN"/>
        </w:rPr>
        <w:t>3</w:t>
      </w:r>
      <w:r>
        <w:rPr>
          <w:rFonts w:hint="eastAsia" w:ascii="黑体" w:hAnsi="黑体" w:eastAsia="黑体" w:cs="黑体"/>
          <w:b/>
          <w:bCs/>
          <w:sz w:val="28"/>
          <w:szCs w:val="28"/>
          <w:lang w:val="en-US" w:eastAsia="zh-CN"/>
        </w:rPr>
        <w:t>：</w:t>
      </w:r>
    </w:p>
    <w:p>
      <w:pPr>
        <w:jc w:val="center"/>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全国杰出专业技术团队推荐表</w:t>
      </w:r>
    </w:p>
    <w:tbl>
      <w:tblPr>
        <w:tblStyle w:val="6"/>
        <w:tblW w:w="907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57"/>
        <w:gridCol w:w="1075"/>
        <w:gridCol w:w="891"/>
        <w:gridCol w:w="1164"/>
        <w:gridCol w:w="851"/>
        <w:gridCol w:w="1135"/>
        <w:gridCol w:w="881"/>
        <w:gridCol w:w="1110"/>
        <w:gridCol w:w="90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atLeast"/>
          <w:jc w:val="center"/>
        </w:trPr>
        <w:tc>
          <w:tcPr>
            <w:tcW w:w="10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推荐单位</w:t>
            </w:r>
          </w:p>
        </w:tc>
        <w:tc>
          <w:tcPr>
            <w:tcW w:w="3130" w:type="dxa"/>
            <w:gridSpan w:val="3"/>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1"/>
                <w:szCs w:val="21"/>
                <w:u w:val="none"/>
              </w:rPr>
            </w:pPr>
          </w:p>
        </w:tc>
        <w:tc>
          <w:tcPr>
            <w:tcW w:w="1986"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团队所属单位</w:t>
            </w:r>
          </w:p>
        </w:tc>
        <w:tc>
          <w:tcPr>
            <w:tcW w:w="2898" w:type="dxa"/>
            <w:gridSpan w:val="3"/>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atLeast"/>
          <w:jc w:val="center"/>
        </w:trPr>
        <w:tc>
          <w:tcPr>
            <w:tcW w:w="10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团队名称</w:t>
            </w:r>
          </w:p>
        </w:tc>
        <w:tc>
          <w:tcPr>
            <w:tcW w:w="3981" w:type="dxa"/>
            <w:gridSpan w:val="4"/>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1"/>
                <w:szCs w:val="21"/>
                <w:u w:val="none"/>
              </w:rPr>
            </w:pP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团队人数</w:t>
            </w:r>
          </w:p>
        </w:tc>
        <w:tc>
          <w:tcPr>
            <w:tcW w:w="88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kern w:val="0"/>
                <w:sz w:val="21"/>
                <w:szCs w:val="21"/>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iCs w:val="0"/>
                <w:color w:val="000000"/>
                <w:kern w:val="0"/>
                <w:sz w:val="21"/>
                <w:szCs w:val="21"/>
                <w:u w:val="none"/>
                <w:lang w:val="en-US" w:eastAsia="zh-CN" w:bidi="ar"/>
              </w:rPr>
              <w:t>专业领域</w:t>
            </w:r>
          </w:p>
        </w:tc>
        <w:tc>
          <w:tcPr>
            <w:tcW w:w="90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atLeast"/>
          <w:jc w:val="center"/>
        </w:trPr>
        <w:tc>
          <w:tcPr>
            <w:tcW w:w="1057"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团队</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负责人</w:t>
            </w:r>
          </w:p>
        </w:tc>
        <w:tc>
          <w:tcPr>
            <w:tcW w:w="10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姓    名</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sz w:val="21"/>
                <w:szCs w:val="21"/>
              </w:rPr>
            </w:pPr>
          </w:p>
        </w:tc>
        <w:tc>
          <w:tcPr>
            <w:tcW w:w="1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iCs w:val="0"/>
                <w:color w:val="000000"/>
                <w:kern w:val="0"/>
                <w:sz w:val="21"/>
                <w:szCs w:val="21"/>
                <w:u w:val="none"/>
                <w:lang w:val="en-US" w:eastAsia="zh-CN" w:bidi="ar"/>
              </w:rPr>
              <w:t>出生日期</w:t>
            </w:r>
          </w:p>
        </w:tc>
        <w:tc>
          <w:tcPr>
            <w:tcW w:w="85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kern w:val="0"/>
                <w:sz w:val="21"/>
                <w:szCs w:val="21"/>
                <w:u w:val="none"/>
                <w:lang w:val="en-US" w:eastAsia="zh-CN" w:bidi="ar"/>
              </w:rPr>
            </w:pP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iCs w:val="0"/>
                <w:color w:val="000000"/>
                <w:kern w:val="0"/>
                <w:sz w:val="21"/>
                <w:szCs w:val="21"/>
                <w:u w:val="none"/>
                <w:lang w:val="en-US" w:eastAsia="zh-CN" w:bidi="ar"/>
              </w:rPr>
              <w:t>性  别</w:t>
            </w:r>
          </w:p>
        </w:tc>
        <w:tc>
          <w:tcPr>
            <w:tcW w:w="88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kern w:val="0"/>
                <w:sz w:val="21"/>
                <w:szCs w:val="21"/>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iCs w:val="0"/>
                <w:color w:val="000000"/>
                <w:kern w:val="0"/>
                <w:sz w:val="21"/>
                <w:szCs w:val="21"/>
                <w:u w:val="none"/>
                <w:lang w:val="en-US" w:eastAsia="zh-CN" w:bidi="ar"/>
              </w:rPr>
              <w:t>职  称</w:t>
            </w:r>
          </w:p>
        </w:tc>
        <w:tc>
          <w:tcPr>
            <w:tcW w:w="90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atLeast"/>
          <w:jc w:val="center"/>
        </w:trPr>
        <w:tc>
          <w:tcPr>
            <w:tcW w:w="1057"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kern w:val="0"/>
                <w:sz w:val="21"/>
                <w:szCs w:val="21"/>
                <w:u w:val="none"/>
                <w:lang w:val="en-US" w:eastAsia="zh-CN" w:bidi="ar"/>
              </w:rPr>
            </w:pPr>
          </w:p>
        </w:tc>
        <w:tc>
          <w:tcPr>
            <w:tcW w:w="10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工作单位</w:t>
            </w:r>
          </w:p>
        </w:tc>
        <w:tc>
          <w:tcPr>
            <w:tcW w:w="2906" w:type="dxa"/>
            <w:gridSpan w:val="3"/>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sz w:val="21"/>
                <w:szCs w:val="21"/>
              </w:rPr>
            </w:pP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职  务</w:t>
            </w:r>
          </w:p>
        </w:tc>
        <w:tc>
          <w:tcPr>
            <w:tcW w:w="2898" w:type="dxa"/>
            <w:gridSpan w:val="3"/>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atLeast"/>
          <w:jc w:val="center"/>
        </w:trPr>
        <w:tc>
          <w:tcPr>
            <w:tcW w:w="1057"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主要</w:t>
            </w:r>
          </w:p>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成员</w:t>
            </w:r>
          </w:p>
        </w:tc>
        <w:tc>
          <w:tcPr>
            <w:tcW w:w="10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姓    名</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sz w:val="21"/>
                <w:szCs w:val="21"/>
              </w:rPr>
            </w:pPr>
          </w:p>
        </w:tc>
        <w:tc>
          <w:tcPr>
            <w:tcW w:w="1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iCs w:val="0"/>
                <w:color w:val="000000"/>
                <w:kern w:val="0"/>
                <w:sz w:val="21"/>
                <w:szCs w:val="21"/>
                <w:u w:val="none"/>
                <w:lang w:val="en-US" w:eastAsia="zh-CN" w:bidi="ar"/>
              </w:rPr>
              <w:t>出生日期</w:t>
            </w:r>
          </w:p>
        </w:tc>
        <w:tc>
          <w:tcPr>
            <w:tcW w:w="85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1"/>
                <w:szCs w:val="21"/>
                <w:u w:val="none"/>
              </w:rPr>
            </w:pP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iCs w:val="0"/>
                <w:color w:val="000000"/>
                <w:kern w:val="0"/>
                <w:sz w:val="21"/>
                <w:szCs w:val="21"/>
                <w:u w:val="none"/>
                <w:lang w:val="en-US" w:eastAsia="zh-CN" w:bidi="ar"/>
              </w:rPr>
              <w:t>性  别</w:t>
            </w:r>
          </w:p>
        </w:tc>
        <w:tc>
          <w:tcPr>
            <w:tcW w:w="88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kern w:val="0"/>
                <w:sz w:val="21"/>
                <w:szCs w:val="21"/>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iCs w:val="0"/>
                <w:color w:val="000000"/>
                <w:kern w:val="0"/>
                <w:sz w:val="21"/>
                <w:szCs w:val="21"/>
                <w:u w:val="none"/>
                <w:lang w:val="en-US" w:eastAsia="zh-CN" w:bidi="ar"/>
              </w:rPr>
              <w:t>职  称</w:t>
            </w:r>
          </w:p>
        </w:tc>
        <w:tc>
          <w:tcPr>
            <w:tcW w:w="90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atLeast"/>
          <w:jc w:val="center"/>
        </w:trPr>
        <w:tc>
          <w:tcPr>
            <w:tcW w:w="1057"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1"/>
                <w:szCs w:val="21"/>
                <w:u w:val="none"/>
              </w:rPr>
            </w:pPr>
          </w:p>
        </w:tc>
        <w:tc>
          <w:tcPr>
            <w:tcW w:w="10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姓    名</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1"/>
                <w:szCs w:val="21"/>
                <w:u w:val="none"/>
              </w:rPr>
            </w:pPr>
          </w:p>
        </w:tc>
        <w:tc>
          <w:tcPr>
            <w:tcW w:w="1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出生日期</w:t>
            </w:r>
          </w:p>
        </w:tc>
        <w:tc>
          <w:tcPr>
            <w:tcW w:w="85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1"/>
                <w:szCs w:val="21"/>
                <w:u w:val="none"/>
              </w:rPr>
            </w:pP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iCs w:val="0"/>
                <w:color w:val="000000"/>
                <w:kern w:val="0"/>
                <w:sz w:val="21"/>
                <w:szCs w:val="21"/>
                <w:u w:val="none"/>
                <w:lang w:val="en-US" w:eastAsia="zh-CN" w:bidi="ar"/>
              </w:rPr>
              <w:t>性  别</w:t>
            </w:r>
          </w:p>
        </w:tc>
        <w:tc>
          <w:tcPr>
            <w:tcW w:w="88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kern w:val="0"/>
                <w:sz w:val="21"/>
                <w:szCs w:val="21"/>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iCs w:val="0"/>
                <w:color w:val="000000"/>
                <w:kern w:val="0"/>
                <w:sz w:val="21"/>
                <w:szCs w:val="21"/>
                <w:u w:val="none"/>
                <w:lang w:val="en-US" w:eastAsia="zh-CN" w:bidi="ar"/>
              </w:rPr>
              <w:t>职  称</w:t>
            </w:r>
          </w:p>
        </w:tc>
        <w:tc>
          <w:tcPr>
            <w:tcW w:w="90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atLeast"/>
          <w:jc w:val="center"/>
        </w:trPr>
        <w:tc>
          <w:tcPr>
            <w:tcW w:w="1057"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1"/>
                <w:szCs w:val="21"/>
                <w:u w:val="none"/>
              </w:rPr>
            </w:pPr>
          </w:p>
        </w:tc>
        <w:tc>
          <w:tcPr>
            <w:tcW w:w="10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姓    名</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sz w:val="21"/>
                <w:szCs w:val="21"/>
              </w:rPr>
            </w:pPr>
          </w:p>
        </w:tc>
        <w:tc>
          <w:tcPr>
            <w:tcW w:w="1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iCs w:val="0"/>
                <w:color w:val="000000"/>
                <w:kern w:val="0"/>
                <w:sz w:val="21"/>
                <w:szCs w:val="21"/>
                <w:u w:val="none"/>
                <w:lang w:val="en-US" w:eastAsia="zh-CN" w:bidi="ar"/>
              </w:rPr>
              <w:t>出生日期</w:t>
            </w:r>
          </w:p>
        </w:tc>
        <w:tc>
          <w:tcPr>
            <w:tcW w:w="85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1"/>
                <w:szCs w:val="21"/>
                <w:u w:val="none"/>
              </w:rPr>
            </w:pP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iCs w:val="0"/>
                <w:color w:val="000000"/>
                <w:kern w:val="0"/>
                <w:sz w:val="21"/>
                <w:szCs w:val="21"/>
                <w:u w:val="none"/>
                <w:lang w:val="en-US" w:eastAsia="zh-CN" w:bidi="ar"/>
              </w:rPr>
              <w:t>性  别</w:t>
            </w:r>
          </w:p>
        </w:tc>
        <w:tc>
          <w:tcPr>
            <w:tcW w:w="88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kern w:val="0"/>
                <w:sz w:val="21"/>
                <w:szCs w:val="21"/>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iCs w:val="0"/>
                <w:color w:val="000000"/>
                <w:kern w:val="0"/>
                <w:sz w:val="21"/>
                <w:szCs w:val="21"/>
                <w:u w:val="none"/>
                <w:lang w:val="en-US" w:eastAsia="zh-CN" w:bidi="ar"/>
              </w:rPr>
              <w:t>职  称</w:t>
            </w:r>
          </w:p>
        </w:tc>
        <w:tc>
          <w:tcPr>
            <w:tcW w:w="90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atLeast"/>
          <w:jc w:val="center"/>
        </w:trPr>
        <w:tc>
          <w:tcPr>
            <w:tcW w:w="1057"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1"/>
                <w:szCs w:val="21"/>
                <w:u w:val="none"/>
              </w:rPr>
            </w:pPr>
          </w:p>
        </w:tc>
        <w:tc>
          <w:tcPr>
            <w:tcW w:w="10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姓    名</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1"/>
                <w:szCs w:val="21"/>
                <w:u w:val="none"/>
              </w:rPr>
            </w:pPr>
          </w:p>
        </w:tc>
        <w:tc>
          <w:tcPr>
            <w:tcW w:w="1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出生日期</w:t>
            </w:r>
          </w:p>
        </w:tc>
        <w:tc>
          <w:tcPr>
            <w:tcW w:w="85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1"/>
                <w:szCs w:val="21"/>
                <w:u w:val="none"/>
              </w:rPr>
            </w:pP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iCs w:val="0"/>
                <w:color w:val="000000"/>
                <w:kern w:val="0"/>
                <w:sz w:val="21"/>
                <w:szCs w:val="21"/>
                <w:u w:val="none"/>
                <w:lang w:val="en-US" w:eastAsia="zh-CN" w:bidi="ar"/>
              </w:rPr>
              <w:t>性  别</w:t>
            </w:r>
          </w:p>
        </w:tc>
        <w:tc>
          <w:tcPr>
            <w:tcW w:w="88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kern w:val="0"/>
                <w:sz w:val="21"/>
                <w:szCs w:val="21"/>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iCs w:val="0"/>
                <w:color w:val="000000"/>
                <w:kern w:val="0"/>
                <w:sz w:val="21"/>
                <w:szCs w:val="21"/>
                <w:u w:val="none"/>
                <w:lang w:val="en-US" w:eastAsia="zh-CN" w:bidi="ar"/>
              </w:rPr>
              <w:t>职  称</w:t>
            </w:r>
          </w:p>
        </w:tc>
        <w:tc>
          <w:tcPr>
            <w:tcW w:w="90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atLeast"/>
          <w:jc w:val="center"/>
        </w:trPr>
        <w:tc>
          <w:tcPr>
            <w:tcW w:w="1057" w:type="dxa"/>
            <w:vMerge w:val="restart"/>
            <w:tcBorders>
              <w:top w:val="single" w:color="000000" w:sz="4" w:space="0"/>
              <w:left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团队</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联系人</w:t>
            </w:r>
          </w:p>
        </w:tc>
        <w:tc>
          <w:tcPr>
            <w:tcW w:w="10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姓    名</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sz w:val="21"/>
                <w:szCs w:val="21"/>
              </w:rPr>
            </w:pPr>
          </w:p>
        </w:tc>
        <w:tc>
          <w:tcPr>
            <w:tcW w:w="1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iCs w:val="0"/>
                <w:color w:val="000000"/>
                <w:kern w:val="0"/>
                <w:sz w:val="21"/>
                <w:szCs w:val="21"/>
                <w:u w:val="none"/>
                <w:lang w:val="en-US" w:eastAsia="zh-CN" w:bidi="ar"/>
              </w:rPr>
              <w:t>办公电话</w:t>
            </w:r>
          </w:p>
        </w:tc>
        <w:tc>
          <w:tcPr>
            <w:tcW w:w="2867" w:type="dxa"/>
            <w:gridSpan w:val="3"/>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sz w:val="21"/>
                <w:szCs w:val="21"/>
              </w:rPr>
            </w:pPr>
          </w:p>
        </w:tc>
        <w:tc>
          <w:tcPr>
            <w:tcW w:w="11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iCs w:val="0"/>
                <w:color w:val="000000"/>
                <w:kern w:val="0"/>
                <w:sz w:val="21"/>
                <w:szCs w:val="21"/>
                <w:u w:val="none"/>
                <w:lang w:val="en-US" w:eastAsia="zh-CN" w:bidi="ar"/>
              </w:rPr>
              <w:t>手  机</w:t>
            </w:r>
          </w:p>
        </w:tc>
        <w:tc>
          <w:tcPr>
            <w:tcW w:w="90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atLeast"/>
          <w:jc w:val="center"/>
        </w:trPr>
        <w:tc>
          <w:tcPr>
            <w:tcW w:w="1057" w:type="dxa"/>
            <w:vMerge w:val="continue"/>
            <w:tcBorders>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p>
        </w:tc>
        <w:tc>
          <w:tcPr>
            <w:tcW w:w="10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工作单位</w:t>
            </w:r>
          </w:p>
        </w:tc>
        <w:tc>
          <w:tcPr>
            <w:tcW w:w="2906" w:type="dxa"/>
            <w:gridSpan w:val="3"/>
            <w:tcBorders>
              <w:top w:val="single" w:color="000000" w:sz="4" w:space="0"/>
              <w:left w:val="single" w:color="000000" w:sz="4" w:space="0"/>
              <w:bottom w:val="single" w:color="000000" w:sz="4" w:space="0"/>
              <w:right w:val="single" w:color="auto" w:sz="4" w:space="0"/>
            </w:tcBorders>
            <w:noWrap w:val="0"/>
            <w:vAlign w:val="center"/>
          </w:tcPr>
          <w:p>
            <w:pPr>
              <w:jc w:val="center"/>
              <w:rPr>
                <w:rFonts w:hint="eastAsia" w:ascii="仿宋_GB2312" w:hAnsi="仿宋_GB2312" w:eastAsia="仿宋_GB2312" w:cs="仿宋_GB2312"/>
                <w:sz w:val="21"/>
                <w:szCs w:val="21"/>
              </w:rPr>
            </w:pPr>
          </w:p>
        </w:tc>
        <w:tc>
          <w:tcPr>
            <w:tcW w:w="1135" w:type="dxa"/>
            <w:tcBorders>
              <w:top w:val="single" w:color="000000" w:sz="4" w:space="0"/>
              <w:left w:val="single" w:color="auto" w:sz="4" w:space="0"/>
              <w:bottom w:val="single" w:color="000000" w:sz="4" w:space="0"/>
              <w:right w:val="single" w:color="auto" w:sz="4" w:space="0"/>
            </w:tcBorders>
            <w:noWrap w:val="0"/>
            <w:vAlign w:val="center"/>
          </w:tcPr>
          <w:p>
            <w:pPr>
              <w:jc w:val="center"/>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职</w:t>
            </w:r>
            <w:r>
              <w:rPr>
                <w:rFonts w:hint="eastAsia" w:ascii="仿宋_GB2312" w:hAnsi="仿宋_GB2312" w:eastAsia="仿宋_GB2312" w:cs="仿宋_GB2312"/>
                <w:sz w:val="21"/>
                <w:szCs w:val="21"/>
                <w:lang w:val="en-US" w:eastAsia="zh-CN"/>
              </w:rPr>
              <w:t xml:space="preserve">  </w:t>
            </w:r>
            <w:r>
              <w:rPr>
                <w:rFonts w:hint="eastAsia" w:ascii="仿宋_GB2312" w:hAnsi="仿宋_GB2312" w:eastAsia="仿宋_GB2312" w:cs="仿宋_GB2312"/>
                <w:sz w:val="21"/>
                <w:szCs w:val="21"/>
                <w:lang w:eastAsia="zh-CN"/>
              </w:rPr>
              <w:t>务</w:t>
            </w:r>
          </w:p>
        </w:tc>
        <w:tc>
          <w:tcPr>
            <w:tcW w:w="2898" w:type="dxa"/>
            <w:gridSpan w:val="3"/>
            <w:tcBorders>
              <w:top w:val="single" w:color="000000" w:sz="4" w:space="0"/>
              <w:left w:val="single" w:color="auto"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6" w:hRule="atLeast"/>
          <w:jc w:val="center"/>
        </w:trPr>
        <w:tc>
          <w:tcPr>
            <w:tcW w:w="10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主</w:t>
            </w:r>
          </w:p>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p>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要</w:t>
            </w:r>
          </w:p>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p>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事</w:t>
            </w:r>
          </w:p>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p>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迹</w:t>
            </w:r>
          </w:p>
        </w:tc>
        <w:tc>
          <w:tcPr>
            <w:tcW w:w="8014" w:type="dxa"/>
            <w:gridSpan w:val="8"/>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0" w:hRule="atLeast"/>
          <w:jc w:val="center"/>
        </w:trPr>
        <w:tc>
          <w:tcPr>
            <w:tcW w:w="10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主</w:t>
            </w: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要</w:t>
            </w: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事</w:t>
            </w: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迹</w:t>
            </w:r>
          </w:p>
        </w:tc>
        <w:tc>
          <w:tcPr>
            <w:tcW w:w="8014" w:type="dxa"/>
            <w:gridSpan w:val="8"/>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1" w:hRule="atLeast"/>
          <w:jc w:val="center"/>
        </w:trPr>
        <w:tc>
          <w:tcPr>
            <w:tcW w:w="10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获</w:t>
            </w: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奖</w:t>
            </w: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情</w:t>
            </w: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况</w:t>
            </w:r>
          </w:p>
        </w:tc>
        <w:tc>
          <w:tcPr>
            <w:tcW w:w="8014" w:type="dxa"/>
            <w:gridSpan w:val="8"/>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6" w:hRule="atLeast"/>
          <w:jc w:val="center"/>
        </w:trPr>
        <w:tc>
          <w:tcPr>
            <w:tcW w:w="10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受</w:t>
            </w: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处</w:t>
            </w: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分</w:t>
            </w: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情</w:t>
            </w: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况</w:t>
            </w:r>
          </w:p>
        </w:tc>
        <w:tc>
          <w:tcPr>
            <w:tcW w:w="8014" w:type="dxa"/>
            <w:gridSpan w:val="8"/>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5" w:hRule="atLeast"/>
          <w:jc w:val="center"/>
        </w:trPr>
        <w:tc>
          <w:tcPr>
            <w:tcW w:w="10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推</w:t>
            </w: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荐</w:t>
            </w: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单</w:t>
            </w: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位</w:t>
            </w: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意</w:t>
            </w: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见</w:t>
            </w:r>
          </w:p>
        </w:tc>
        <w:tc>
          <w:tcPr>
            <w:tcW w:w="8014" w:type="dxa"/>
            <w:gridSpan w:val="8"/>
            <w:tcBorders>
              <w:top w:val="single" w:color="000000" w:sz="4" w:space="0"/>
              <w:left w:val="single" w:color="000000" w:sz="4" w:space="0"/>
              <w:bottom w:val="single" w:color="000000" w:sz="4" w:space="0"/>
              <w:right w:val="single" w:color="000000" w:sz="4" w:space="0"/>
            </w:tcBorders>
            <w:noWrap w:val="0"/>
            <w:vAlign w:val="center"/>
          </w:tcPr>
          <w:p>
            <w:pPr>
              <w:jc w:val="right"/>
              <w:rPr>
                <w:rFonts w:hint="eastAsia" w:ascii="仿宋_GB2312" w:hAnsi="仿宋_GB2312" w:eastAsia="仿宋_GB2312" w:cs="仿宋_GB2312"/>
                <w:i w:val="0"/>
                <w:iCs w:val="0"/>
                <w:color w:val="000000"/>
                <w:sz w:val="21"/>
                <w:szCs w:val="21"/>
                <w:u w:val="none"/>
                <w:lang w:eastAsia="zh-CN"/>
              </w:rPr>
            </w:pPr>
          </w:p>
          <w:p>
            <w:pPr>
              <w:jc w:val="right"/>
              <w:rPr>
                <w:rFonts w:hint="eastAsia" w:ascii="仿宋_GB2312" w:hAnsi="仿宋_GB2312" w:eastAsia="仿宋_GB2312" w:cs="仿宋_GB2312"/>
                <w:i w:val="0"/>
                <w:iCs w:val="0"/>
                <w:color w:val="000000"/>
                <w:sz w:val="21"/>
                <w:szCs w:val="21"/>
                <w:u w:val="none"/>
                <w:lang w:eastAsia="zh-CN"/>
              </w:rPr>
            </w:pPr>
          </w:p>
          <w:p>
            <w:pPr>
              <w:jc w:val="right"/>
              <w:rPr>
                <w:rFonts w:hint="eastAsia" w:ascii="仿宋_GB2312" w:hAnsi="仿宋_GB2312" w:eastAsia="仿宋_GB2312" w:cs="仿宋_GB2312"/>
                <w:i w:val="0"/>
                <w:iCs w:val="0"/>
                <w:color w:val="000000"/>
                <w:sz w:val="21"/>
                <w:szCs w:val="21"/>
                <w:u w:val="none"/>
                <w:lang w:eastAsia="zh-CN"/>
              </w:rPr>
            </w:pPr>
          </w:p>
          <w:p>
            <w:pPr>
              <w:jc w:val="right"/>
              <w:rPr>
                <w:rFonts w:hint="eastAsia" w:ascii="仿宋_GB2312" w:hAnsi="仿宋_GB2312" w:eastAsia="仿宋_GB2312" w:cs="仿宋_GB2312"/>
                <w:i w:val="0"/>
                <w:iCs w:val="0"/>
                <w:color w:val="000000"/>
                <w:sz w:val="21"/>
                <w:szCs w:val="21"/>
                <w:u w:val="none"/>
                <w:lang w:eastAsia="zh-CN"/>
              </w:rPr>
            </w:pPr>
          </w:p>
          <w:p>
            <w:pPr>
              <w:jc w:val="center"/>
              <w:rPr>
                <w:rFonts w:hint="eastAsia" w:ascii="仿宋_GB2312" w:hAnsi="仿宋_GB2312" w:eastAsia="仿宋_GB2312" w:cs="仿宋_GB2312"/>
                <w:i w:val="0"/>
                <w:iCs w:val="0"/>
                <w:color w:val="000000"/>
                <w:sz w:val="21"/>
                <w:szCs w:val="21"/>
                <w:u w:val="none"/>
                <w:lang w:eastAsia="zh-CN"/>
              </w:rPr>
            </w:pPr>
            <w:r>
              <w:rPr>
                <w:rFonts w:hint="eastAsia" w:ascii="仿宋_GB2312" w:hAnsi="仿宋_GB2312" w:eastAsia="仿宋_GB2312" w:cs="仿宋_GB2312"/>
                <w:i w:val="0"/>
                <w:iCs w:val="0"/>
                <w:color w:val="000000"/>
                <w:sz w:val="21"/>
                <w:szCs w:val="21"/>
                <w:u w:val="none"/>
                <w:lang w:val="en-US" w:eastAsia="zh-CN"/>
              </w:rPr>
              <w:t xml:space="preserve">                                            </w:t>
            </w:r>
            <w:r>
              <w:rPr>
                <w:rFonts w:hint="eastAsia" w:ascii="仿宋_GB2312" w:hAnsi="仿宋_GB2312" w:eastAsia="仿宋_GB2312" w:cs="仿宋_GB2312"/>
                <w:i w:val="0"/>
                <w:iCs w:val="0"/>
                <w:color w:val="000000"/>
                <w:sz w:val="21"/>
                <w:szCs w:val="21"/>
                <w:u w:val="none"/>
                <w:lang w:eastAsia="zh-CN"/>
              </w:rPr>
              <w:t>（盖</w:t>
            </w:r>
            <w:r>
              <w:rPr>
                <w:rFonts w:hint="eastAsia" w:ascii="仿宋_GB2312" w:hAnsi="仿宋_GB2312" w:eastAsia="仿宋_GB2312" w:cs="仿宋_GB2312"/>
                <w:i w:val="0"/>
                <w:iCs w:val="0"/>
                <w:color w:val="000000"/>
                <w:sz w:val="21"/>
                <w:szCs w:val="21"/>
                <w:u w:val="none"/>
                <w:lang w:val="en-US" w:eastAsia="zh-CN"/>
              </w:rPr>
              <w:t xml:space="preserve">    </w:t>
            </w:r>
            <w:r>
              <w:rPr>
                <w:rFonts w:hint="eastAsia" w:ascii="仿宋_GB2312" w:hAnsi="仿宋_GB2312" w:eastAsia="仿宋_GB2312" w:cs="仿宋_GB2312"/>
                <w:i w:val="0"/>
                <w:iCs w:val="0"/>
                <w:color w:val="000000"/>
                <w:sz w:val="21"/>
                <w:szCs w:val="21"/>
                <w:u w:val="none"/>
                <w:lang w:eastAsia="zh-CN"/>
              </w:rPr>
              <w:t>章）</w:t>
            </w:r>
          </w:p>
          <w:p>
            <w:pPr>
              <w:jc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sz w:val="21"/>
                <w:szCs w:val="21"/>
                <w:u w:val="none"/>
                <w:lang w:val="en-US" w:eastAsia="zh-CN"/>
              </w:rPr>
              <w:t xml:space="preserve">                                           </w:t>
            </w:r>
            <w:r>
              <w:rPr>
                <w:rFonts w:hint="eastAsia" w:ascii="仿宋_GB2312" w:hAnsi="仿宋_GB2312" w:eastAsia="仿宋_GB2312" w:cs="仿宋_GB2312"/>
                <w:i w:val="0"/>
                <w:iCs w:val="0"/>
                <w:color w:val="000000"/>
                <w:sz w:val="21"/>
                <w:szCs w:val="21"/>
                <w:u w:val="none"/>
                <w:lang w:eastAsia="zh-CN"/>
              </w:rPr>
              <w:t>年</w:t>
            </w:r>
            <w:r>
              <w:rPr>
                <w:rFonts w:hint="eastAsia" w:ascii="仿宋_GB2312" w:hAnsi="仿宋_GB2312" w:eastAsia="仿宋_GB2312" w:cs="仿宋_GB2312"/>
                <w:i w:val="0"/>
                <w:iCs w:val="0"/>
                <w:color w:val="000000"/>
                <w:sz w:val="21"/>
                <w:szCs w:val="21"/>
                <w:u w:val="none"/>
                <w:lang w:val="en-US" w:eastAsia="zh-CN"/>
              </w:rPr>
              <w:t xml:space="preserve">   </w:t>
            </w:r>
            <w:r>
              <w:rPr>
                <w:rFonts w:hint="eastAsia" w:ascii="仿宋_GB2312" w:hAnsi="仿宋_GB2312" w:eastAsia="仿宋_GB2312" w:cs="仿宋_GB2312"/>
                <w:i w:val="0"/>
                <w:iCs w:val="0"/>
                <w:color w:val="000000"/>
                <w:sz w:val="21"/>
                <w:szCs w:val="21"/>
                <w:u w:val="none"/>
                <w:lang w:eastAsia="zh-CN"/>
              </w:rPr>
              <w:t>月</w:t>
            </w:r>
            <w:r>
              <w:rPr>
                <w:rFonts w:hint="eastAsia" w:ascii="仿宋_GB2312" w:hAnsi="仿宋_GB2312" w:eastAsia="仿宋_GB2312" w:cs="仿宋_GB2312"/>
                <w:i w:val="0"/>
                <w:iCs w:val="0"/>
                <w:color w:val="000000"/>
                <w:sz w:val="21"/>
                <w:szCs w:val="21"/>
                <w:u w:val="none"/>
                <w:lang w:val="en-US" w:eastAsia="zh-CN"/>
              </w:rPr>
              <w:t xml:space="preserve">   </w:t>
            </w:r>
            <w:r>
              <w:rPr>
                <w:rFonts w:hint="eastAsia" w:ascii="仿宋_GB2312" w:hAnsi="仿宋_GB2312" w:eastAsia="仿宋_GB2312" w:cs="仿宋_GB2312"/>
                <w:i w:val="0"/>
                <w:iCs w:val="0"/>
                <w:color w:val="000000"/>
                <w:sz w:val="21"/>
                <w:szCs w:val="21"/>
                <w:u w:val="none"/>
                <w:lang w:eastAsia="zh-CN"/>
              </w:rPr>
              <w:t>日</w:t>
            </w:r>
          </w:p>
        </w:tc>
      </w:tr>
    </w:tbl>
    <w:p>
      <w:pPr>
        <w:jc w:val="both"/>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附件</w:t>
      </w:r>
      <w:r>
        <w:rPr>
          <w:rFonts w:hint="default" w:ascii="黑体" w:hAnsi="黑体" w:eastAsia="黑体" w:cs="黑体"/>
          <w:b/>
          <w:bCs/>
          <w:sz w:val="28"/>
          <w:szCs w:val="28"/>
          <w:lang w:val="en-US" w:eastAsia="zh-CN"/>
        </w:rPr>
        <w:t>4</w:t>
      </w:r>
      <w:r>
        <w:rPr>
          <w:rFonts w:hint="eastAsia" w:ascii="黑体" w:hAnsi="黑体" w:eastAsia="黑体" w:cs="黑体"/>
          <w:b/>
          <w:bCs/>
          <w:sz w:val="28"/>
          <w:szCs w:val="28"/>
          <w:lang w:val="en-US" w:eastAsia="zh-CN"/>
        </w:rPr>
        <w:t>：</w:t>
      </w:r>
    </w:p>
    <w:p>
      <w:pPr>
        <w:jc w:val="center"/>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中华技能大奖推荐表</w:t>
      </w:r>
    </w:p>
    <w:tbl>
      <w:tblPr>
        <w:tblStyle w:val="6"/>
        <w:tblW w:w="907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470"/>
        <w:gridCol w:w="1248"/>
        <w:gridCol w:w="1398"/>
        <w:gridCol w:w="1553"/>
        <w:gridCol w:w="1646"/>
        <w:gridCol w:w="175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1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推荐单位</w:t>
            </w:r>
          </w:p>
        </w:tc>
        <w:tc>
          <w:tcPr>
            <w:tcW w:w="4199" w:type="dxa"/>
            <w:gridSpan w:val="3"/>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1"/>
                <w:szCs w:val="21"/>
                <w:u w:val="none"/>
              </w:rPr>
            </w:pPr>
          </w:p>
        </w:tc>
        <w:tc>
          <w:tcPr>
            <w:tcW w:w="16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姓    名</w:t>
            </w:r>
          </w:p>
        </w:tc>
        <w:tc>
          <w:tcPr>
            <w:tcW w:w="17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1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性    别</w:t>
            </w:r>
          </w:p>
        </w:tc>
        <w:tc>
          <w:tcPr>
            <w:tcW w:w="1248"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1"/>
                <w:szCs w:val="21"/>
                <w:u w:val="none"/>
              </w:rPr>
            </w:pPr>
          </w:p>
        </w:tc>
        <w:tc>
          <w:tcPr>
            <w:tcW w:w="139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出生日期</w:t>
            </w:r>
          </w:p>
        </w:tc>
        <w:tc>
          <w:tcPr>
            <w:tcW w:w="1553"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1"/>
                <w:szCs w:val="21"/>
                <w:u w:val="none"/>
              </w:rPr>
            </w:pPr>
          </w:p>
        </w:tc>
        <w:tc>
          <w:tcPr>
            <w:tcW w:w="16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lang w:eastAsia="zh-CN"/>
              </w:rPr>
            </w:pPr>
            <w:r>
              <w:rPr>
                <w:rFonts w:hint="eastAsia" w:ascii="仿宋_GB2312" w:hAnsi="仿宋_GB2312" w:eastAsia="仿宋_GB2312" w:cs="仿宋_GB2312"/>
                <w:i w:val="0"/>
                <w:iCs w:val="0"/>
                <w:color w:val="000000"/>
                <w:sz w:val="21"/>
                <w:szCs w:val="21"/>
                <w:u w:val="none"/>
                <w:lang w:eastAsia="zh-CN"/>
              </w:rPr>
              <w:t>政治面貌</w:t>
            </w:r>
          </w:p>
        </w:tc>
        <w:tc>
          <w:tcPr>
            <w:tcW w:w="17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1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最高学历</w:t>
            </w:r>
          </w:p>
        </w:tc>
        <w:tc>
          <w:tcPr>
            <w:tcW w:w="1248" w:type="dxa"/>
            <w:tcBorders>
              <w:top w:val="single" w:color="000000" w:sz="4" w:space="0"/>
              <w:left w:val="single" w:color="000000" w:sz="4" w:space="0"/>
              <w:bottom w:val="single" w:color="000000" w:sz="4" w:space="0"/>
              <w:right w:val="single" w:color="auto" w:sz="4" w:space="0"/>
            </w:tcBorders>
            <w:noWrap w:val="0"/>
            <w:vAlign w:val="center"/>
          </w:tcPr>
          <w:p>
            <w:pPr>
              <w:jc w:val="center"/>
              <w:rPr>
                <w:rFonts w:hint="eastAsia" w:ascii="仿宋_GB2312" w:hAnsi="仿宋_GB2312" w:eastAsia="仿宋_GB2312" w:cs="仿宋_GB2312"/>
                <w:i w:val="0"/>
                <w:iCs w:val="0"/>
                <w:color w:val="000000"/>
                <w:sz w:val="21"/>
                <w:szCs w:val="21"/>
                <w:u w:val="none"/>
              </w:rPr>
            </w:pPr>
          </w:p>
        </w:tc>
        <w:tc>
          <w:tcPr>
            <w:tcW w:w="1398" w:type="dxa"/>
            <w:tcBorders>
              <w:top w:val="single" w:color="000000" w:sz="4" w:space="0"/>
              <w:left w:val="single" w:color="auto" w:sz="4" w:space="0"/>
              <w:bottom w:val="single" w:color="000000" w:sz="4" w:space="0"/>
              <w:right w:val="single" w:color="auto" w:sz="4" w:space="0"/>
            </w:tcBorders>
            <w:noWrap w:val="0"/>
            <w:vAlign w:val="center"/>
          </w:tcPr>
          <w:p>
            <w:pPr>
              <w:jc w:val="center"/>
              <w:rPr>
                <w:rFonts w:hint="eastAsia" w:ascii="仿宋_GB2312" w:hAnsi="仿宋_GB2312" w:eastAsia="仿宋_GB2312" w:cs="仿宋_GB2312"/>
                <w:i w:val="0"/>
                <w:iCs w:val="0"/>
                <w:color w:val="000000"/>
                <w:sz w:val="21"/>
                <w:szCs w:val="21"/>
                <w:u w:val="none"/>
                <w:lang w:eastAsia="zh-CN"/>
              </w:rPr>
            </w:pPr>
            <w:r>
              <w:rPr>
                <w:rFonts w:hint="eastAsia" w:ascii="仿宋_GB2312" w:hAnsi="仿宋_GB2312" w:eastAsia="仿宋_GB2312" w:cs="仿宋_GB2312"/>
                <w:i w:val="0"/>
                <w:iCs w:val="0"/>
                <w:color w:val="000000"/>
                <w:sz w:val="21"/>
                <w:szCs w:val="21"/>
                <w:u w:val="none"/>
                <w:lang w:eastAsia="zh-CN"/>
              </w:rPr>
              <w:t>职业（工种）</w:t>
            </w:r>
          </w:p>
        </w:tc>
        <w:tc>
          <w:tcPr>
            <w:tcW w:w="1553" w:type="dxa"/>
            <w:tcBorders>
              <w:top w:val="single" w:color="000000" w:sz="4" w:space="0"/>
              <w:left w:val="single" w:color="auto"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1"/>
                <w:szCs w:val="21"/>
                <w:u w:val="none"/>
              </w:rPr>
            </w:pPr>
          </w:p>
        </w:tc>
        <w:tc>
          <w:tcPr>
            <w:tcW w:w="16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职    务</w:t>
            </w:r>
          </w:p>
        </w:tc>
        <w:tc>
          <w:tcPr>
            <w:tcW w:w="17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1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工作单位</w:t>
            </w:r>
          </w:p>
        </w:tc>
        <w:tc>
          <w:tcPr>
            <w:tcW w:w="4199" w:type="dxa"/>
            <w:gridSpan w:val="3"/>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1"/>
                <w:szCs w:val="21"/>
                <w:u w:val="none"/>
              </w:rPr>
            </w:pPr>
          </w:p>
        </w:tc>
        <w:tc>
          <w:tcPr>
            <w:tcW w:w="16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lang w:eastAsia="zh-CN"/>
              </w:rPr>
            </w:pPr>
            <w:r>
              <w:rPr>
                <w:rFonts w:hint="eastAsia" w:ascii="仿宋_GB2312" w:hAnsi="仿宋_GB2312" w:eastAsia="仿宋_GB2312" w:cs="仿宋_GB2312"/>
                <w:i w:val="0"/>
                <w:iCs w:val="0"/>
                <w:color w:val="000000"/>
                <w:sz w:val="21"/>
                <w:szCs w:val="21"/>
                <w:u w:val="none"/>
                <w:lang w:eastAsia="zh-CN"/>
              </w:rPr>
              <w:t>职业资格</w:t>
            </w:r>
          </w:p>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lang w:eastAsia="zh-CN"/>
              </w:rPr>
            </w:pPr>
            <w:r>
              <w:rPr>
                <w:rFonts w:hint="eastAsia" w:ascii="仿宋_GB2312" w:hAnsi="仿宋_GB2312" w:eastAsia="仿宋_GB2312" w:cs="仿宋_GB2312"/>
                <w:i w:val="0"/>
                <w:iCs w:val="0"/>
                <w:color w:val="000000"/>
                <w:sz w:val="21"/>
                <w:szCs w:val="21"/>
                <w:u w:val="none"/>
                <w:lang w:eastAsia="zh-CN"/>
              </w:rPr>
              <w:t>（技能等级）</w:t>
            </w:r>
          </w:p>
        </w:tc>
        <w:tc>
          <w:tcPr>
            <w:tcW w:w="17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1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lang w:eastAsia="zh-CN"/>
              </w:rPr>
            </w:pPr>
            <w:r>
              <w:rPr>
                <w:rFonts w:hint="eastAsia" w:ascii="仿宋_GB2312" w:hAnsi="仿宋_GB2312" w:eastAsia="仿宋_GB2312" w:cs="仿宋_GB2312"/>
                <w:i w:val="0"/>
                <w:iCs w:val="0"/>
                <w:color w:val="000000"/>
                <w:sz w:val="21"/>
                <w:szCs w:val="21"/>
                <w:u w:val="none"/>
                <w:lang w:eastAsia="zh-CN"/>
              </w:rPr>
              <w:t>从事本职业（工种）年限</w:t>
            </w:r>
          </w:p>
        </w:tc>
        <w:tc>
          <w:tcPr>
            <w:tcW w:w="1248"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1"/>
                <w:szCs w:val="21"/>
                <w:u w:val="none"/>
              </w:rPr>
            </w:pPr>
          </w:p>
        </w:tc>
        <w:tc>
          <w:tcPr>
            <w:tcW w:w="139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lang w:eastAsia="zh-CN"/>
              </w:rPr>
            </w:pPr>
            <w:r>
              <w:rPr>
                <w:rFonts w:hint="eastAsia" w:ascii="仿宋_GB2312" w:hAnsi="仿宋_GB2312" w:eastAsia="仿宋_GB2312" w:cs="仿宋_GB2312"/>
                <w:i w:val="0"/>
                <w:iCs w:val="0"/>
                <w:color w:val="000000"/>
                <w:sz w:val="21"/>
                <w:szCs w:val="21"/>
                <w:u w:val="none"/>
                <w:lang w:eastAsia="zh-CN"/>
              </w:rPr>
              <w:t>身份证号</w:t>
            </w:r>
          </w:p>
        </w:tc>
        <w:tc>
          <w:tcPr>
            <w:tcW w:w="1553"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1"/>
                <w:szCs w:val="21"/>
                <w:u w:val="none"/>
              </w:rPr>
            </w:pPr>
          </w:p>
        </w:tc>
        <w:tc>
          <w:tcPr>
            <w:tcW w:w="16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手机号码</w:t>
            </w:r>
          </w:p>
        </w:tc>
        <w:tc>
          <w:tcPr>
            <w:tcW w:w="17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47" w:hRule="atLeast"/>
          <w:jc w:val="center"/>
        </w:trPr>
        <w:tc>
          <w:tcPr>
            <w:tcW w:w="1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学</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习</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工</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作</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经</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历</w:t>
            </w:r>
          </w:p>
        </w:tc>
        <w:tc>
          <w:tcPr>
            <w:tcW w:w="7601" w:type="dxa"/>
            <w:gridSpan w:val="5"/>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41" w:hRule="atLeast"/>
          <w:jc w:val="center"/>
        </w:trPr>
        <w:tc>
          <w:tcPr>
            <w:tcW w:w="1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主</w:t>
            </w:r>
          </w:p>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p>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要</w:t>
            </w:r>
          </w:p>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p>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事</w:t>
            </w:r>
          </w:p>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p>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迹</w:t>
            </w:r>
          </w:p>
        </w:tc>
        <w:tc>
          <w:tcPr>
            <w:tcW w:w="7601" w:type="dxa"/>
            <w:gridSpan w:val="5"/>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8" w:hRule="atLeast"/>
          <w:jc w:val="center"/>
        </w:trPr>
        <w:tc>
          <w:tcPr>
            <w:tcW w:w="1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主</w:t>
            </w: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要</w:t>
            </w: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事</w:t>
            </w: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迹</w:t>
            </w:r>
          </w:p>
        </w:tc>
        <w:tc>
          <w:tcPr>
            <w:tcW w:w="7601" w:type="dxa"/>
            <w:gridSpan w:val="5"/>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13" w:hRule="atLeast"/>
          <w:jc w:val="center"/>
        </w:trPr>
        <w:tc>
          <w:tcPr>
            <w:tcW w:w="1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获</w:t>
            </w: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奖</w:t>
            </w: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情</w:t>
            </w: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况</w:t>
            </w:r>
          </w:p>
        </w:tc>
        <w:tc>
          <w:tcPr>
            <w:tcW w:w="7601" w:type="dxa"/>
            <w:gridSpan w:val="5"/>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1" w:hRule="atLeast"/>
          <w:jc w:val="center"/>
        </w:trPr>
        <w:tc>
          <w:tcPr>
            <w:tcW w:w="1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受</w:t>
            </w: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处</w:t>
            </w: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分</w:t>
            </w: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情</w:t>
            </w: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况</w:t>
            </w:r>
          </w:p>
        </w:tc>
        <w:tc>
          <w:tcPr>
            <w:tcW w:w="7601" w:type="dxa"/>
            <w:gridSpan w:val="5"/>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5" w:hRule="atLeast"/>
          <w:jc w:val="center"/>
        </w:trPr>
        <w:tc>
          <w:tcPr>
            <w:tcW w:w="1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推</w:t>
            </w: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荐</w:t>
            </w: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单</w:t>
            </w: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位</w:t>
            </w: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意</w:t>
            </w: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见</w:t>
            </w:r>
          </w:p>
        </w:tc>
        <w:tc>
          <w:tcPr>
            <w:tcW w:w="7601" w:type="dxa"/>
            <w:gridSpan w:val="5"/>
            <w:tcBorders>
              <w:top w:val="single" w:color="000000" w:sz="4" w:space="0"/>
              <w:left w:val="single" w:color="000000" w:sz="4" w:space="0"/>
              <w:bottom w:val="single" w:color="000000" w:sz="4" w:space="0"/>
              <w:right w:val="single" w:color="000000" w:sz="4" w:space="0"/>
            </w:tcBorders>
            <w:noWrap w:val="0"/>
            <w:vAlign w:val="center"/>
          </w:tcPr>
          <w:p>
            <w:pPr>
              <w:jc w:val="right"/>
              <w:rPr>
                <w:rFonts w:hint="eastAsia" w:ascii="仿宋_GB2312" w:hAnsi="仿宋_GB2312" w:eastAsia="仿宋_GB2312" w:cs="仿宋_GB2312"/>
                <w:i w:val="0"/>
                <w:iCs w:val="0"/>
                <w:color w:val="000000"/>
                <w:sz w:val="21"/>
                <w:szCs w:val="21"/>
                <w:u w:val="none"/>
                <w:lang w:eastAsia="zh-CN"/>
              </w:rPr>
            </w:pPr>
          </w:p>
          <w:p>
            <w:pPr>
              <w:jc w:val="right"/>
              <w:rPr>
                <w:rFonts w:hint="eastAsia" w:ascii="仿宋_GB2312" w:hAnsi="仿宋_GB2312" w:eastAsia="仿宋_GB2312" w:cs="仿宋_GB2312"/>
                <w:i w:val="0"/>
                <w:iCs w:val="0"/>
                <w:color w:val="000000"/>
                <w:sz w:val="21"/>
                <w:szCs w:val="21"/>
                <w:u w:val="none"/>
                <w:lang w:eastAsia="zh-CN"/>
              </w:rPr>
            </w:pPr>
          </w:p>
          <w:p>
            <w:pPr>
              <w:jc w:val="right"/>
              <w:rPr>
                <w:rFonts w:hint="eastAsia" w:ascii="仿宋_GB2312" w:hAnsi="仿宋_GB2312" w:eastAsia="仿宋_GB2312" w:cs="仿宋_GB2312"/>
                <w:i w:val="0"/>
                <w:iCs w:val="0"/>
                <w:color w:val="000000"/>
                <w:sz w:val="21"/>
                <w:szCs w:val="21"/>
                <w:u w:val="none"/>
                <w:lang w:eastAsia="zh-CN"/>
              </w:rPr>
            </w:pPr>
          </w:p>
          <w:p>
            <w:pPr>
              <w:jc w:val="right"/>
              <w:rPr>
                <w:rFonts w:hint="eastAsia" w:ascii="仿宋_GB2312" w:hAnsi="仿宋_GB2312" w:eastAsia="仿宋_GB2312" w:cs="仿宋_GB2312"/>
                <w:i w:val="0"/>
                <w:iCs w:val="0"/>
                <w:color w:val="000000"/>
                <w:sz w:val="21"/>
                <w:szCs w:val="21"/>
                <w:u w:val="none"/>
                <w:lang w:eastAsia="zh-CN"/>
              </w:rPr>
            </w:pPr>
          </w:p>
          <w:p>
            <w:pPr>
              <w:jc w:val="center"/>
              <w:rPr>
                <w:rFonts w:hint="eastAsia" w:ascii="仿宋_GB2312" w:hAnsi="仿宋_GB2312" w:eastAsia="仿宋_GB2312" w:cs="仿宋_GB2312"/>
                <w:i w:val="0"/>
                <w:iCs w:val="0"/>
                <w:color w:val="000000"/>
                <w:sz w:val="21"/>
                <w:szCs w:val="21"/>
                <w:u w:val="none"/>
                <w:lang w:eastAsia="zh-CN"/>
              </w:rPr>
            </w:pPr>
            <w:r>
              <w:rPr>
                <w:rFonts w:hint="eastAsia" w:ascii="仿宋_GB2312" w:hAnsi="仿宋_GB2312" w:eastAsia="仿宋_GB2312" w:cs="仿宋_GB2312"/>
                <w:i w:val="0"/>
                <w:iCs w:val="0"/>
                <w:color w:val="000000"/>
                <w:sz w:val="21"/>
                <w:szCs w:val="21"/>
                <w:u w:val="none"/>
                <w:lang w:val="en-US" w:eastAsia="zh-CN"/>
              </w:rPr>
              <w:t xml:space="preserve">                                            </w:t>
            </w:r>
            <w:r>
              <w:rPr>
                <w:rFonts w:hint="eastAsia" w:ascii="仿宋_GB2312" w:hAnsi="仿宋_GB2312" w:eastAsia="仿宋_GB2312" w:cs="仿宋_GB2312"/>
                <w:i w:val="0"/>
                <w:iCs w:val="0"/>
                <w:color w:val="000000"/>
                <w:sz w:val="21"/>
                <w:szCs w:val="21"/>
                <w:u w:val="none"/>
                <w:lang w:eastAsia="zh-CN"/>
              </w:rPr>
              <w:t>（盖</w:t>
            </w:r>
            <w:r>
              <w:rPr>
                <w:rFonts w:hint="eastAsia" w:ascii="仿宋_GB2312" w:hAnsi="仿宋_GB2312" w:eastAsia="仿宋_GB2312" w:cs="仿宋_GB2312"/>
                <w:i w:val="0"/>
                <w:iCs w:val="0"/>
                <w:color w:val="000000"/>
                <w:sz w:val="21"/>
                <w:szCs w:val="21"/>
                <w:u w:val="none"/>
                <w:lang w:val="en-US" w:eastAsia="zh-CN"/>
              </w:rPr>
              <w:t xml:space="preserve">    </w:t>
            </w:r>
            <w:r>
              <w:rPr>
                <w:rFonts w:hint="eastAsia" w:ascii="仿宋_GB2312" w:hAnsi="仿宋_GB2312" w:eastAsia="仿宋_GB2312" w:cs="仿宋_GB2312"/>
                <w:i w:val="0"/>
                <w:iCs w:val="0"/>
                <w:color w:val="000000"/>
                <w:sz w:val="21"/>
                <w:szCs w:val="21"/>
                <w:u w:val="none"/>
                <w:lang w:eastAsia="zh-CN"/>
              </w:rPr>
              <w:t>章）</w:t>
            </w:r>
          </w:p>
          <w:p>
            <w:pPr>
              <w:jc w:val="center"/>
              <w:rPr>
                <w:rFonts w:hint="eastAsia" w:ascii="仿宋_GB2312" w:hAnsi="仿宋_GB2312" w:eastAsia="仿宋_GB2312" w:cs="仿宋_GB2312"/>
                <w:i w:val="0"/>
                <w:iCs w:val="0"/>
                <w:color w:val="000000"/>
                <w:sz w:val="21"/>
                <w:szCs w:val="21"/>
                <w:u w:val="none"/>
                <w:lang w:eastAsia="zh-CN"/>
              </w:rPr>
            </w:pPr>
            <w:r>
              <w:rPr>
                <w:rFonts w:hint="eastAsia" w:ascii="仿宋_GB2312" w:hAnsi="仿宋_GB2312" w:eastAsia="仿宋_GB2312" w:cs="仿宋_GB2312"/>
                <w:i w:val="0"/>
                <w:iCs w:val="0"/>
                <w:color w:val="000000"/>
                <w:sz w:val="21"/>
                <w:szCs w:val="21"/>
                <w:u w:val="none"/>
                <w:lang w:val="en-US" w:eastAsia="zh-CN"/>
              </w:rPr>
              <w:t xml:space="preserve">                                           </w:t>
            </w:r>
            <w:r>
              <w:rPr>
                <w:rFonts w:hint="eastAsia" w:ascii="仿宋_GB2312" w:hAnsi="仿宋_GB2312" w:eastAsia="仿宋_GB2312" w:cs="仿宋_GB2312"/>
                <w:i w:val="0"/>
                <w:iCs w:val="0"/>
                <w:color w:val="000000"/>
                <w:sz w:val="21"/>
                <w:szCs w:val="21"/>
                <w:u w:val="none"/>
                <w:lang w:eastAsia="zh-CN"/>
              </w:rPr>
              <w:t>年</w:t>
            </w:r>
            <w:r>
              <w:rPr>
                <w:rFonts w:hint="eastAsia" w:ascii="仿宋_GB2312" w:hAnsi="仿宋_GB2312" w:eastAsia="仿宋_GB2312" w:cs="仿宋_GB2312"/>
                <w:i w:val="0"/>
                <w:iCs w:val="0"/>
                <w:color w:val="000000"/>
                <w:sz w:val="21"/>
                <w:szCs w:val="21"/>
                <w:u w:val="none"/>
                <w:lang w:val="en-US" w:eastAsia="zh-CN"/>
              </w:rPr>
              <w:t xml:space="preserve">   </w:t>
            </w:r>
            <w:r>
              <w:rPr>
                <w:rFonts w:hint="eastAsia" w:ascii="仿宋_GB2312" w:hAnsi="仿宋_GB2312" w:eastAsia="仿宋_GB2312" w:cs="仿宋_GB2312"/>
                <w:i w:val="0"/>
                <w:iCs w:val="0"/>
                <w:color w:val="000000"/>
                <w:sz w:val="21"/>
                <w:szCs w:val="21"/>
                <w:u w:val="none"/>
                <w:lang w:eastAsia="zh-CN"/>
              </w:rPr>
              <w:t>月</w:t>
            </w:r>
            <w:r>
              <w:rPr>
                <w:rFonts w:hint="eastAsia" w:ascii="仿宋_GB2312" w:hAnsi="仿宋_GB2312" w:eastAsia="仿宋_GB2312" w:cs="仿宋_GB2312"/>
                <w:i w:val="0"/>
                <w:iCs w:val="0"/>
                <w:color w:val="000000"/>
                <w:sz w:val="21"/>
                <w:szCs w:val="21"/>
                <w:u w:val="none"/>
                <w:lang w:val="en-US" w:eastAsia="zh-CN"/>
              </w:rPr>
              <w:t xml:space="preserve">   </w:t>
            </w:r>
            <w:r>
              <w:rPr>
                <w:rFonts w:hint="eastAsia" w:ascii="仿宋_GB2312" w:hAnsi="仿宋_GB2312" w:eastAsia="仿宋_GB2312" w:cs="仿宋_GB2312"/>
                <w:i w:val="0"/>
                <w:iCs w:val="0"/>
                <w:color w:val="000000"/>
                <w:sz w:val="21"/>
                <w:szCs w:val="21"/>
                <w:u w:val="none"/>
                <w:lang w:eastAsia="zh-CN"/>
              </w:rPr>
              <w:t>日</w:t>
            </w:r>
          </w:p>
        </w:tc>
      </w:tr>
    </w:tbl>
    <w:p>
      <w:pPr>
        <w:jc w:val="left"/>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附件</w:t>
      </w:r>
      <w:r>
        <w:rPr>
          <w:rFonts w:hint="default" w:ascii="黑体" w:hAnsi="黑体" w:eastAsia="黑体" w:cs="黑体"/>
          <w:b/>
          <w:bCs/>
          <w:sz w:val="28"/>
          <w:szCs w:val="28"/>
          <w:lang w:val="en-US" w:eastAsia="zh-CN"/>
        </w:rPr>
        <w:t>5</w:t>
      </w:r>
      <w:r>
        <w:rPr>
          <w:rFonts w:hint="eastAsia" w:ascii="黑体" w:hAnsi="黑体" w:eastAsia="黑体" w:cs="黑体"/>
          <w:b/>
          <w:bCs/>
          <w:sz w:val="28"/>
          <w:szCs w:val="28"/>
          <w:lang w:val="en-US" w:eastAsia="zh-CN"/>
        </w:rPr>
        <w:t>：</w:t>
      </w:r>
    </w:p>
    <w:p>
      <w:pPr>
        <w:jc w:val="center"/>
        <w:rPr>
          <w:rFonts w:hint="eastAsia" w:ascii="黑体" w:hAnsi="黑体" w:eastAsia="黑体" w:cs="黑体"/>
          <w:b/>
          <w:bCs/>
          <w:sz w:val="28"/>
          <w:szCs w:val="28"/>
          <w:lang w:val="en-US" w:eastAsia="zh-CN"/>
        </w:rPr>
      </w:pPr>
      <w:r>
        <w:rPr>
          <w:rFonts w:hint="eastAsia" w:ascii="方正小标宋_GBK" w:hAnsi="方正小标宋_GBK" w:eastAsia="方正小标宋_GBK" w:cs="方正小标宋_GBK"/>
          <w:sz w:val="44"/>
          <w:szCs w:val="44"/>
          <w:lang w:val="en-US" w:eastAsia="zh-CN"/>
        </w:rPr>
        <w:t>全国技术能手推荐表</w:t>
      </w:r>
    </w:p>
    <w:tbl>
      <w:tblPr>
        <w:tblStyle w:val="6"/>
        <w:tblW w:w="907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470"/>
        <w:gridCol w:w="1248"/>
        <w:gridCol w:w="1398"/>
        <w:gridCol w:w="1553"/>
        <w:gridCol w:w="1646"/>
        <w:gridCol w:w="175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1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推荐单位</w:t>
            </w:r>
          </w:p>
        </w:tc>
        <w:tc>
          <w:tcPr>
            <w:tcW w:w="4199" w:type="dxa"/>
            <w:gridSpan w:val="3"/>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1"/>
                <w:szCs w:val="21"/>
                <w:u w:val="none"/>
              </w:rPr>
            </w:pPr>
          </w:p>
        </w:tc>
        <w:tc>
          <w:tcPr>
            <w:tcW w:w="16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姓    名</w:t>
            </w:r>
          </w:p>
        </w:tc>
        <w:tc>
          <w:tcPr>
            <w:tcW w:w="17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1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性    别</w:t>
            </w:r>
          </w:p>
        </w:tc>
        <w:tc>
          <w:tcPr>
            <w:tcW w:w="1248"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1"/>
                <w:szCs w:val="21"/>
                <w:u w:val="none"/>
              </w:rPr>
            </w:pPr>
          </w:p>
        </w:tc>
        <w:tc>
          <w:tcPr>
            <w:tcW w:w="139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出生日期</w:t>
            </w:r>
          </w:p>
        </w:tc>
        <w:tc>
          <w:tcPr>
            <w:tcW w:w="1553"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1"/>
                <w:szCs w:val="21"/>
                <w:u w:val="none"/>
              </w:rPr>
            </w:pPr>
          </w:p>
        </w:tc>
        <w:tc>
          <w:tcPr>
            <w:tcW w:w="16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lang w:eastAsia="zh-CN"/>
              </w:rPr>
            </w:pPr>
            <w:r>
              <w:rPr>
                <w:rFonts w:hint="eastAsia" w:ascii="仿宋_GB2312" w:hAnsi="仿宋_GB2312" w:eastAsia="仿宋_GB2312" w:cs="仿宋_GB2312"/>
                <w:i w:val="0"/>
                <w:iCs w:val="0"/>
                <w:color w:val="000000"/>
                <w:sz w:val="21"/>
                <w:szCs w:val="21"/>
                <w:u w:val="none"/>
                <w:lang w:eastAsia="zh-CN"/>
              </w:rPr>
              <w:t>政治面貌</w:t>
            </w:r>
          </w:p>
        </w:tc>
        <w:tc>
          <w:tcPr>
            <w:tcW w:w="17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1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最高学历</w:t>
            </w:r>
          </w:p>
        </w:tc>
        <w:tc>
          <w:tcPr>
            <w:tcW w:w="1248" w:type="dxa"/>
            <w:tcBorders>
              <w:top w:val="single" w:color="000000" w:sz="4" w:space="0"/>
              <w:left w:val="single" w:color="000000" w:sz="4" w:space="0"/>
              <w:bottom w:val="single" w:color="000000" w:sz="4" w:space="0"/>
              <w:right w:val="single" w:color="auto" w:sz="4" w:space="0"/>
            </w:tcBorders>
            <w:noWrap w:val="0"/>
            <w:vAlign w:val="center"/>
          </w:tcPr>
          <w:p>
            <w:pPr>
              <w:jc w:val="center"/>
              <w:rPr>
                <w:rFonts w:hint="eastAsia" w:ascii="仿宋_GB2312" w:hAnsi="仿宋_GB2312" w:eastAsia="仿宋_GB2312" w:cs="仿宋_GB2312"/>
                <w:i w:val="0"/>
                <w:iCs w:val="0"/>
                <w:color w:val="000000"/>
                <w:sz w:val="21"/>
                <w:szCs w:val="21"/>
                <w:u w:val="none"/>
              </w:rPr>
            </w:pPr>
          </w:p>
        </w:tc>
        <w:tc>
          <w:tcPr>
            <w:tcW w:w="1398" w:type="dxa"/>
            <w:tcBorders>
              <w:top w:val="single" w:color="000000" w:sz="4" w:space="0"/>
              <w:left w:val="single" w:color="auto" w:sz="4" w:space="0"/>
              <w:bottom w:val="single" w:color="000000" w:sz="4" w:space="0"/>
              <w:right w:val="single" w:color="auto" w:sz="4" w:space="0"/>
            </w:tcBorders>
            <w:noWrap w:val="0"/>
            <w:vAlign w:val="center"/>
          </w:tcPr>
          <w:p>
            <w:pPr>
              <w:jc w:val="center"/>
              <w:rPr>
                <w:rFonts w:hint="eastAsia" w:ascii="仿宋_GB2312" w:hAnsi="仿宋_GB2312" w:eastAsia="仿宋_GB2312" w:cs="仿宋_GB2312"/>
                <w:i w:val="0"/>
                <w:iCs w:val="0"/>
                <w:color w:val="000000"/>
                <w:sz w:val="21"/>
                <w:szCs w:val="21"/>
                <w:u w:val="none"/>
                <w:lang w:eastAsia="zh-CN"/>
              </w:rPr>
            </w:pPr>
            <w:r>
              <w:rPr>
                <w:rFonts w:hint="eastAsia" w:ascii="仿宋_GB2312" w:hAnsi="仿宋_GB2312" w:eastAsia="仿宋_GB2312" w:cs="仿宋_GB2312"/>
                <w:i w:val="0"/>
                <w:iCs w:val="0"/>
                <w:color w:val="000000"/>
                <w:sz w:val="21"/>
                <w:szCs w:val="21"/>
                <w:u w:val="none"/>
                <w:lang w:eastAsia="zh-CN"/>
              </w:rPr>
              <w:t>职业（工种）</w:t>
            </w:r>
          </w:p>
        </w:tc>
        <w:tc>
          <w:tcPr>
            <w:tcW w:w="1553" w:type="dxa"/>
            <w:tcBorders>
              <w:top w:val="single" w:color="000000" w:sz="4" w:space="0"/>
              <w:left w:val="single" w:color="auto"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1"/>
                <w:szCs w:val="21"/>
                <w:u w:val="none"/>
              </w:rPr>
            </w:pPr>
          </w:p>
        </w:tc>
        <w:tc>
          <w:tcPr>
            <w:tcW w:w="16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职    务</w:t>
            </w:r>
          </w:p>
        </w:tc>
        <w:tc>
          <w:tcPr>
            <w:tcW w:w="17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1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工作单位</w:t>
            </w:r>
          </w:p>
        </w:tc>
        <w:tc>
          <w:tcPr>
            <w:tcW w:w="4199" w:type="dxa"/>
            <w:gridSpan w:val="3"/>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1"/>
                <w:szCs w:val="21"/>
                <w:u w:val="none"/>
              </w:rPr>
            </w:pPr>
          </w:p>
        </w:tc>
        <w:tc>
          <w:tcPr>
            <w:tcW w:w="16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lang w:eastAsia="zh-CN"/>
              </w:rPr>
            </w:pPr>
            <w:r>
              <w:rPr>
                <w:rFonts w:hint="eastAsia" w:ascii="仿宋_GB2312" w:hAnsi="仿宋_GB2312" w:eastAsia="仿宋_GB2312" w:cs="仿宋_GB2312"/>
                <w:i w:val="0"/>
                <w:iCs w:val="0"/>
                <w:color w:val="000000"/>
                <w:sz w:val="21"/>
                <w:szCs w:val="21"/>
                <w:u w:val="none"/>
                <w:lang w:eastAsia="zh-CN"/>
              </w:rPr>
              <w:t>职业资格</w:t>
            </w:r>
          </w:p>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lang w:eastAsia="zh-CN"/>
              </w:rPr>
            </w:pPr>
            <w:r>
              <w:rPr>
                <w:rFonts w:hint="eastAsia" w:ascii="仿宋_GB2312" w:hAnsi="仿宋_GB2312" w:eastAsia="仿宋_GB2312" w:cs="仿宋_GB2312"/>
                <w:i w:val="0"/>
                <w:iCs w:val="0"/>
                <w:color w:val="000000"/>
                <w:sz w:val="21"/>
                <w:szCs w:val="21"/>
                <w:u w:val="none"/>
                <w:lang w:eastAsia="zh-CN"/>
              </w:rPr>
              <w:t>（技能等级）</w:t>
            </w:r>
          </w:p>
        </w:tc>
        <w:tc>
          <w:tcPr>
            <w:tcW w:w="17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1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lang w:eastAsia="zh-CN"/>
              </w:rPr>
            </w:pPr>
            <w:r>
              <w:rPr>
                <w:rFonts w:hint="eastAsia" w:ascii="仿宋_GB2312" w:hAnsi="仿宋_GB2312" w:eastAsia="仿宋_GB2312" w:cs="仿宋_GB2312"/>
                <w:i w:val="0"/>
                <w:iCs w:val="0"/>
                <w:color w:val="000000"/>
                <w:sz w:val="21"/>
                <w:szCs w:val="21"/>
                <w:u w:val="none"/>
                <w:lang w:eastAsia="zh-CN"/>
              </w:rPr>
              <w:t>从事本职业（工种）年限</w:t>
            </w:r>
          </w:p>
        </w:tc>
        <w:tc>
          <w:tcPr>
            <w:tcW w:w="1248"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1"/>
                <w:szCs w:val="21"/>
                <w:u w:val="none"/>
              </w:rPr>
            </w:pPr>
          </w:p>
        </w:tc>
        <w:tc>
          <w:tcPr>
            <w:tcW w:w="139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lang w:eastAsia="zh-CN"/>
              </w:rPr>
            </w:pPr>
            <w:r>
              <w:rPr>
                <w:rFonts w:hint="eastAsia" w:ascii="仿宋_GB2312" w:hAnsi="仿宋_GB2312" w:eastAsia="仿宋_GB2312" w:cs="仿宋_GB2312"/>
                <w:i w:val="0"/>
                <w:iCs w:val="0"/>
                <w:color w:val="000000"/>
                <w:sz w:val="21"/>
                <w:szCs w:val="21"/>
                <w:u w:val="none"/>
                <w:lang w:eastAsia="zh-CN"/>
              </w:rPr>
              <w:t>身份证号</w:t>
            </w:r>
          </w:p>
        </w:tc>
        <w:tc>
          <w:tcPr>
            <w:tcW w:w="1553"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1"/>
                <w:szCs w:val="21"/>
                <w:u w:val="none"/>
              </w:rPr>
            </w:pPr>
          </w:p>
        </w:tc>
        <w:tc>
          <w:tcPr>
            <w:tcW w:w="16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手机号码</w:t>
            </w:r>
          </w:p>
        </w:tc>
        <w:tc>
          <w:tcPr>
            <w:tcW w:w="17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7" w:hRule="atLeast"/>
          <w:jc w:val="center"/>
        </w:trPr>
        <w:tc>
          <w:tcPr>
            <w:tcW w:w="1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学</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习</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工</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作</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经</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历</w:t>
            </w:r>
          </w:p>
        </w:tc>
        <w:tc>
          <w:tcPr>
            <w:tcW w:w="7601" w:type="dxa"/>
            <w:gridSpan w:val="5"/>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07" w:hRule="atLeast"/>
          <w:jc w:val="center"/>
        </w:trPr>
        <w:tc>
          <w:tcPr>
            <w:tcW w:w="1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主</w:t>
            </w:r>
          </w:p>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p>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要</w:t>
            </w:r>
          </w:p>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p>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事</w:t>
            </w:r>
          </w:p>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p>
          <w:p>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迹</w:t>
            </w:r>
          </w:p>
        </w:tc>
        <w:tc>
          <w:tcPr>
            <w:tcW w:w="7601" w:type="dxa"/>
            <w:gridSpan w:val="5"/>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11" w:hRule="atLeast"/>
          <w:jc w:val="center"/>
        </w:trPr>
        <w:tc>
          <w:tcPr>
            <w:tcW w:w="1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主</w:t>
            </w: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要</w:t>
            </w: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事</w:t>
            </w: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迹</w:t>
            </w:r>
          </w:p>
        </w:tc>
        <w:tc>
          <w:tcPr>
            <w:tcW w:w="7601" w:type="dxa"/>
            <w:gridSpan w:val="5"/>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1" w:hRule="atLeast"/>
          <w:jc w:val="center"/>
        </w:trPr>
        <w:tc>
          <w:tcPr>
            <w:tcW w:w="1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获</w:t>
            </w: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奖</w:t>
            </w: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情</w:t>
            </w: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况</w:t>
            </w:r>
          </w:p>
        </w:tc>
        <w:tc>
          <w:tcPr>
            <w:tcW w:w="7601" w:type="dxa"/>
            <w:gridSpan w:val="5"/>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1" w:hRule="atLeast"/>
          <w:jc w:val="center"/>
        </w:trPr>
        <w:tc>
          <w:tcPr>
            <w:tcW w:w="1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受</w:t>
            </w: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处</w:t>
            </w: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分</w:t>
            </w: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情</w:t>
            </w: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况</w:t>
            </w:r>
          </w:p>
        </w:tc>
        <w:tc>
          <w:tcPr>
            <w:tcW w:w="7601" w:type="dxa"/>
            <w:gridSpan w:val="5"/>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5" w:hRule="atLeast"/>
          <w:jc w:val="center"/>
        </w:trPr>
        <w:tc>
          <w:tcPr>
            <w:tcW w:w="1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推</w:t>
            </w: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荐</w:t>
            </w: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单</w:t>
            </w: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位</w:t>
            </w: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意</w:t>
            </w: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见</w:t>
            </w:r>
          </w:p>
        </w:tc>
        <w:tc>
          <w:tcPr>
            <w:tcW w:w="7601" w:type="dxa"/>
            <w:gridSpan w:val="5"/>
            <w:tcBorders>
              <w:top w:val="single" w:color="000000" w:sz="4" w:space="0"/>
              <w:left w:val="single" w:color="000000" w:sz="4" w:space="0"/>
              <w:bottom w:val="single" w:color="000000" w:sz="4" w:space="0"/>
              <w:right w:val="single" w:color="000000" w:sz="4" w:space="0"/>
            </w:tcBorders>
            <w:noWrap w:val="0"/>
            <w:vAlign w:val="center"/>
          </w:tcPr>
          <w:p>
            <w:pPr>
              <w:jc w:val="right"/>
              <w:rPr>
                <w:rFonts w:hint="eastAsia" w:ascii="仿宋_GB2312" w:hAnsi="仿宋_GB2312" w:eastAsia="仿宋_GB2312" w:cs="仿宋_GB2312"/>
                <w:i w:val="0"/>
                <w:iCs w:val="0"/>
                <w:color w:val="000000"/>
                <w:sz w:val="21"/>
                <w:szCs w:val="21"/>
                <w:u w:val="none"/>
                <w:lang w:eastAsia="zh-CN"/>
              </w:rPr>
            </w:pPr>
          </w:p>
          <w:p>
            <w:pPr>
              <w:jc w:val="right"/>
              <w:rPr>
                <w:rFonts w:hint="eastAsia" w:ascii="仿宋_GB2312" w:hAnsi="仿宋_GB2312" w:eastAsia="仿宋_GB2312" w:cs="仿宋_GB2312"/>
                <w:i w:val="0"/>
                <w:iCs w:val="0"/>
                <w:color w:val="000000"/>
                <w:sz w:val="21"/>
                <w:szCs w:val="21"/>
                <w:u w:val="none"/>
                <w:lang w:eastAsia="zh-CN"/>
              </w:rPr>
            </w:pPr>
          </w:p>
          <w:p>
            <w:pPr>
              <w:jc w:val="right"/>
              <w:rPr>
                <w:rFonts w:hint="eastAsia" w:ascii="仿宋_GB2312" w:hAnsi="仿宋_GB2312" w:eastAsia="仿宋_GB2312" w:cs="仿宋_GB2312"/>
                <w:i w:val="0"/>
                <w:iCs w:val="0"/>
                <w:color w:val="000000"/>
                <w:sz w:val="21"/>
                <w:szCs w:val="21"/>
                <w:u w:val="none"/>
                <w:lang w:eastAsia="zh-CN"/>
              </w:rPr>
            </w:pPr>
          </w:p>
          <w:p>
            <w:pPr>
              <w:jc w:val="right"/>
              <w:rPr>
                <w:rFonts w:hint="eastAsia" w:ascii="仿宋_GB2312" w:hAnsi="仿宋_GB2312" w:eastAsia="仿宋_GB2312" w:cs="仿宋_GB2312"/>
                <w:i w:val="0"/>
                <w:iCs w:val="0"/>
                <w:color w:val="000000"/>
                <w:sz w:val="21"/>
                <w:szCs w:val="21"/>
                <w:u w:val="none"/>
                <w:lang w:eastAsia="zh-CN"/>
              </w:rPr>
            </w:pPr>
          </w:p>
          <w:p>
            <w:pPr>
              <w:jc w:val="center"/>
              <w:rPr>
                <w:rFonts w:hint="eastAsia" w:ascii="仿宋_GB2312" w:hAnsi="仿宋_GB2312" w:eastAsia="仿宋_GB2312" w:cs="仿宋_GB2312"/>
                <w:i w:val="0"/>
                <w:iCs w:val="0"/>
                <w:color w:val="000000"/>
                <w:sz w:val="21"/>
                <w:szCs w:val="21"/>
                <w:u w:val="none"/>
                <w:lang w:eastAsia="zh-CN"/>
              </w:rPr>
            </w:pPr>
            <w:r>
              <w:rPr>
                <w:rFonts w:hint="eastAsia" w:ascii="仿宋_GB2312" w:hAnsi="仿宋_GB2312" w:eastAsia="仿宋_GB2312" w:cs="仿宋_GB2312"/>
                <w:i w:val="0"/>
                <w:iCs w:val="0"/>
                <w:color w:val="000000"/>
                <w:sz w:val="21"/>
                <w:szCs w:val="21"/>
                <w:u w:val="none"/>
                <w:lang w:val="en-US" w:eastAsia="zh-CN"/>
              </w:rPr>
              <w:t xml:space="preserve">                                            </w:t>
            </w:r>
            <w:r>
              <w:rPr>
                <w:rFonts w:hint="eastAsia" w:ascii="仿宋_GB2312" w:hAnsi="仿宋_GB2312" w:eastAsia="仿宋_GB2312" w:cs="仿宋_GB2312"/>
                <w:i w:val="0"/>
                <w:iCs w:val="0"/>
                <w:color w:val="000000"/>
                <w:sz w:val="21"/>
                <w:szCs w:val="21"/>
                <w:u w:val="none"/>
                <w:lang w:eastAsia="zh-CN"/>
              </w:rPr>
              <w:t>（盖</w:t>
            </w:r>
            <w:r>
              <w:rPr>
                <w:rFonts w:hint="eastAsia" w:ascii="仿宋_GB2312" w:hAnsi="仿宋_GB2312" w:eastAsia="仿宋_GB2312" w:cs="仿宋_GB2312"/>
                <w:i w:val="0"/>
                <w:iCs w:val="0"/>
                <w:color w:val="000000"/>
                <w:sz w:val="21"/>
                <w:szCs w:val="21"/>
                <w:u w:val="none"/>
                <w:lang w:val="en-US" w:eastAsia="zh-CN"/>
              </w:rPr>
              <w:t xml:space="preserve">    </w:t>
            </w:r>
            <w:r>
              <w:rPr>
                <w:rFonts w:hint="eastAsia" w:ascii="仿宋_GB2312" w:hAnsi="仿宋_GB2312" w:eastAsia="仿宋_GB2312" w:cs="仿宋_GB2312"/>
                <w:i w:val="0"/>
                <w:iCs w:val="0"/>
                <w:color w:val="000000"/>
                <w:sz w:val="21"/>
                <w:szCs w:val="21"/>
                <w:u w:val="none"/>
                <w:lang w:eastAsia="zh-CN"/>
              </w:rPr>
              <w:t>章）</w:t>
            </w:r>
          </w:p>
          <w:p>
            <w:pPr>
              <w:jc w:val="center"/>
              <w:rPr>
                <w:rFonts w:hint="eastAsia" w:ascii="仿宋_GB2312" w:hAnsi="仿宋_GB2312" w:eastAsia="仿宋_GB2312" w:cs="仿宋_GB2312"/>
                <w:i w:val="0"/>
                <w:iCs w:val="0"/>
                <w:color w:val="000000"/>
                <w:sz w:val="21"/>
                <w:szCs w:val="21"/>
                <w:u w:val="none"/>
                <w:lang w:eastAsia="zh-CN"/>
              </w:rPr>
            </w:pPr>
            <w:r>
              <w:rPr>
                <w:rFonts w:hint="eastAsia" w:ascii="仿宋_GB2312" w:hAnsi="仿宋_GB2312" w:eastAsia="仿宋_GB2312" w:cs="仿宋_GB2312"/>
                <w:i w:val="0"/>
                <w:iCs w:val="0"/>
                <w:color w:val="000000"/>
                <w:sz w:val="21"/>
                <w:szCs w:val="21"/>
                <w:u w:val="none"/>
                <w:lang w:val="en-US" w:eastAsia="zh-CN"/>
              </w:rPr>
              <w:t xml:space="preserve">                                           </w:t>
            </w:r>
            <w:r>
              <w:rPr>
                <w:rFonts w:hint="eastAsia" w:ascii="仿宋_GB2312" w:hAnsi="仿宋_GB2312" w:eastAsia="仿宋_GB2312" w:cs="仿宋_GB2312"/>
                <w:i w:val="0"/>
                <w:iCs w:val="0"/>
                <w:color w:val="000000"/>
                <w:sz w:val="21"/>
                <w:szCs w:val="21"/>
                <w:u w:val="none"/>
                <w:lang w:eastAsia="zh-CN"/>
              </w:rPr>
              <w:t>年</w:t>
            </w:r>
            <w:r>
              <w:rPr>
                <w:rFonts w:hint="eastAsia" w:ascii="仿宋_GB2312" w:hAnsi="仿宋_GB2312" w:eastAsia="仿宋_GB2312" w:cs="仿宋_GB2312"/>
                <w:i w:val="0"/>
                <w:iCs w:val="0"/>
                <w:color w:val="000000"/>
                <w:sz w:val="21"/>
                <w:szCs w:val="21"/>
                <w:u w:val="none"/>
                <w:lang w:val="en-US" w:eastAsia="zh-CN"/>
              </w:rPr>
              <w:t xml:space="preserve">   </w:t>
            </w:r>
            <w:r>
              <w:rPr>
                <w:rFonts w:hint="eastAsia" w:ascii="仿宋_GB2312" w:hAnsi="仿宋_GB2312" w:eastAsia="仿宋_GB2312" w:cs="仿宋_GB2312"/>
                <w:i w:val="0"/>
                <w:iCs w:val="0"/>
                <w:color w:val="000000"/>
                <w:sz w:val="21"/>
                <w:szCs w:val="21"/>
                <w:u w:val="none"/>
                <w:lang w:eastAsia="zh-CN"/>
              </w:rPr>
              <w:t>月</w:t>
            </w:r>
            <w:r>
              <w:rPr>
                <w:rFonts w:hint="eastAsia" w:ascii="仿宋_GB2312" w:hAnsi="仿宋_GB2312" w:eastAsia="仿宋_GB2312" w:cs="仿宋_GB2312"/>
                <w:i w:val="0"/>
                <w:iCs w:val="0"/>
                <w:color w:val="000000"/>
                <w:sz w:val="21"/>
                <w:szCs w:val="21"/>
                <w:u w:val="none"/>
                <w:lang w:val="en-US" w:eastAsia="zh-CN"/>
              </w:rPr>
              <w:t xml:space="preserve">   </w:t>
            </w:r>
            <w:r>
              <w:rPr>
                <w:rFonts w:hint="eastAsia" w:ascii="仿宋_GB2312" w:hAnsi="仿宋_GB2312" w:eastAsia="仿宋_GB2312" w:cs="仿宋_GB2312"/>
                <w:i w:val="0"/>
                <w:iCs w:val="0"/>
                <w:color w:val="000000"/>
                <w:sz w:val="21"/>
                <w:szCs w:val="21"/>
                <w:u w:val="none"/>
                <w:lang w:eastAsia="zh-CN"/>
              </w:rPr>
              <w:t>日</w:t>
            </w:r>
          </w:p>
        </w:tc>
      </w:tr>
    </w:tbl>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i w:val="0"/>
          <w:caps w:val="0"/>
          <w:color w:val="222222"/>
          <w:spacing w:val="0"/>
          <w:kern w:val="0"/>
          <w:sz w:val="32"/>
          <w:szCs w:val="32"/>
          <w:shd w:val="clear" w:fill="FFFFFF"/>
          <w:lang w:val="en-US" w:eastAsia="zh-CN" w:bidi="ar"/>
        </w:rPr>
      </w:pPr>
    </w:p>
    <w:sectPr>
      <w:footerReference r:id="rId3" w:type="default"/>
      <w:pgSz w:w="11906" w:h="16838"/>
      <w:pgMar w:top="2154" w:right="1531" w:bottom="1871" w:left="1531"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panose1 w:val="02010600030101010101"/>
    <w:charset w:val="86"/>
    <w:family w:val="auto"/>
    <w:pitch w:val="default"/>
    <w:sig w:usb0="00000003" w:usb1="288F0000" w:usb2="00000006" w:usb3="00000000" w:csb0="00040001"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00000001" w:usb1="080E0000" w:usb2="00000000" w:usb3="00000000" w:csb0="00040000"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_GBK">
    <w:panose1 w:val="03000509000000000000"/>
    <w:charset w:val="86"/>
    <w:family w:val="auto"/>
    <w:pitch w:val="default"/>
    <w:sig w:usb0="00000001" w:usb1="080E0000" w:usb2="00000000" w:usb3="00000000" w:csb0="00040000" w:csb1="00000000"/>
  </w:font>
  <w:font w:name="新宋体">
    <w:panose1 w:val="02010609030101010101"/>
    <w:charset w:val="86"/>
    <w:family w:val="auto"/>
    <w:pitch w:val="default"/>
    <w:sig w:usb0="00000003" w:usb1="288F0000" w:usb2="00000006" w:usb3="00000000" w:csb0="00040001"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altName w:val="宋体"/>
    <w:panose1 w:val="02010609060101010101"/>
    <w:charset w:val="86"/>
    <w:family w:val="auto"/>
    <w:pitch w:val="default"/>
    <w:sig w:usb0="00000000" w:usb1="00000000"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ascii="宋体" w:hAnsi="宋体" w:eastAsia="宋体" w:cs="宋体"/>
                              <w:sz w:val="28"/>
                              <w:szCs w:val="2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A8FiLyGwIAACkEAAAOAAAAAAAAAAEAIAAAADUBAABkcnMvZTJvRG9jLnhtbFBLBQYA&#10;AAAABgAGAFkBAADCBQAAAAA=&#10;">
              <v:fill on="f" focussize="0,0"/>
              <v:stroke on="f" weight="0.5pt"/>
              <v:imagedata o:title=""/>
              <o:lock v:ext="edit" aspectratio="f"/>
              <v:textbox inset="0mm,0mm,0mm,0mm" style="mso-fit-shape-to-text:t;">
                <w:txbxContent>
                  <w:p>
                    <w:pPr>
                      <w:pStyle w:val="3"/>
                      <w:rPr>
                        <w:rFonts w:hint="eastAsia" w:ascii="宋体" w:hAnsi="宋体" w:eastAsia="宋体" w:cs="宋体"/>
                        <w:sz w:val="28"/>
                        <w:szCs w:val="2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E2E07A2"/>
    <w:multiLevelType w:val="singleLevel"/>
    <w:tmpl w:val="FE2E07A2"/>
    <w:lvl w:ilvl="0" w:tentative="0">
      <w:start w:val="1"/>
      <w:numFmt w:val="chineseCounting"/>
      <w:suff w:val="nothing"/>
      <w:lvlText w:val="（%1）"/>
      <w:lvlJc w:val="left"/>
      <w:rPr>
        <w:rFonts w:hint="eastAsia" w:ascii="楷体_GB2312" w:hAnsi="楷体_GB2312" w:eastAsia="楷体_GB2312" w:cs="楷体_GB2312"/>
      </w:rPr>
    </w:lvl>
  </w:abstractNum>
  <w:abstractNum w:abstractNumId="1">
    <w:nsid w:val="3F65D960"/>
    <w:multiLevelType w:val="singleLevel"/>
    <w:tmpl w:val="3F65D960"/>
    <w:lvl w:ilvl="0" w:tentative="0">
      <w:start w:val="3"/>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6E03BF8"/>
    <w:rsid w:val="09B86055"/>
    <w:rsid w:val="11410BCD"/>
    <w:rsid w:val="19991EAD"/>
    <w:rsid w:val="1E1EE87D"/>
    <w:rsid w:val="2185201D"/>
    <w:rsid w:val="24447604"/>
    <w:rsid w:val="35C943B4"/>
    <w:rsid w:val="3A1A2316"/>
    <w:rsid w:val="3AEA4709"/>
    <w:rsid w:val="4D754630"/>
    <w:rsid w:val="4DFC331E"/>
    <w:rsid w:val="5A4E1122"/>
    <w:rsid w:val="64BF7E7F"/>
    <w:rsid w:val="69B6A1D1"/>
    <w:rsid w:val="76E03BF8"/>
    <w:rsid w:val="7CF739B2"/>
    <w:rsid w:val="7FBE668A"/>
    <w:rsid w:val="7FBF4533"/>
    <w:rsid w:val="BBBE54A6"/>
    <w:rsid w:val="BBFF04CC"/>
    <w:rsid w:val="DFFF437D"/>
    <w:rsid w:val="FCEB0519"/>
    <w:rsid w:val="FFFE77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Indent"/>
    <w:basedOn w:val="1"/>
    <w:qFormat/>
    <w:uiPriority w:val="0"/>
    <w:pPr>
      <w:spacing w:after="120"/>
      <w:ind w:left="420" w:leftChars="200"/>
    </w:p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widowControl/>
      <w:spacing w:before="100" w:beforeAutospacing="1" w:after="100" w:afterAutospacing="1"/>
      <w:jc w:val="left"/>
    </w:pPr>
    <w:rPr>
      <w:rFonts w:ascii="宋体" w:hAnsi="宋体" w:cs="宋体"/>
      <w:kern w:val="0"/>
      <w:sz w:val="24"/>
    </w:rPr>
  </w:style>
  <w:style w:type="character" w:styleId="8">
    <w:name w:val="page number"/>
    <w:basedOn w:val="7"/>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Pages>
  <Words>3670</Words>
  <Characters>3751</Characters>
  <Lines>0</Lines>
  <Paragraphs>0</Paragraphs>
  <TotalTime>5</TotalTime>
  <ScaleCrop>false</ScaleCrop>
  <LinksUpToDate>false</LinksUpToDate>
  <CharactersWithSpaces>4320</CharactersWithSpaces>
  <Application>WPS Office_11.8.2.10554_F1E327BC-269C-435d-A152-05C5408002CA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2026-04-24T00:49:00Z</dcterms:created>
  <dc:creator>SXptaYF</dc:creator>
  <cp:lastModifiedBy>rst_134</cp:lastModifiedBy>
  <cp:lastPrinted>2026-04-24T08:51:00Z</cp:lastPrinted>
  <dcterms:modified xsi:type="dcterms:W3CDTF">2026-04-28T16:45:29Z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2052-11.8.2.10554</vt:lpwstr>
  </property>
  <property fmtid="{D5CDD505-2E9C-101B-9397-08002B2CF9AE}" pid="3" name="ICV">
    <vt:lpwstr>0F681A67A92849BB53BDE969DEE51441</vt:lpwstr>
  </property>
  <property fmtid="{D5CDD505-2E9C-101B-9397-08002B2CF9AE}" pid="4" name="KSOTemplateDocerSaveRecord">
    <vt:lpwstr>eyJoZGlkIjoiYjYyNjAzZTdhMzhkYzAwM2MyODAyMDFiMTRlNDJhODkiLCJ1c2VySWQiOiIyOTEzNjQ4MTYifQ==</vt:lpwstr>
  </property>
</Properties>
</file>