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“经典诵读马拉松”比赛活动方案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一、活动主题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根植文化沃土，汇聚奋进力量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二、活动时间及地点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初赛：本学期第6周至第15周，每周三下午16:30—18:00举办一场初赛，各系初赛具体时间及参赛主题详见附录二，比赛地点为图书馆七楼多功能厅。</w:t>
      </w:r>
    </w:p>
    <w:p>
      <w:pPr>
        <w:spacing w:line="360" w:lineRule="auto"/>
        <w:ind w:firstLine="60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决赛：时间地点另行通知。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三、活动内容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1、诵读内容为经典唐宋诗词。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2、每场次为指定教学系专场，各系选送参赛选手名额不超过10个（组），选手在指定主题内选定参赛内容，请勿重复。选手信息、参赛题目、背景音乐或PPT提前三天汇总至图书馆。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3、初赛选手在诵读完成后围绕诵读题目做出适当阐述。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评分方式</w:t>
      </w:r>
      <w:r>
        <w:rPr>
          <w:rFonts w:hint="eastAsia" w:ascii="仿宋" w:hAnsi="仿宋" w:eastAsia="仿宋" w:cs="仿宋"/>
          <w:sz w:val="30"/>
          <w:szCs w:val="30"/>
        </w:rPr>
        <w:t>为评委打分和现场观众打分。每场初赛评选出本场次最佳选手晋级决赛。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4、决赛可自主选择主题。决赛评分方式为评委打分。决赛评选出个人一等奖2名、二等奖3名、三等奖5名。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四、参赛要求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1.诵读限时5分钟。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2.要求所选诗歌内容积极向上，诵读感情饱满真挚，脱稿。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3.着装得体。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联系人：耿长青，15834212820，465970628@qq.com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各系选手初赛时间、主题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场  次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系  别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初赛时间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初赛主题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第一场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财经系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10.11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第二场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信息系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10.18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第三场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现代设计系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10.25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第四场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化工系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11.1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第五场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教师教育系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11.8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第六场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旅游系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11.15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专题六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第七场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外语系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11.22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专题七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第八场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机电系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11.29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专题八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第九场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艺术系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12.6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专题九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第十场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矿业系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12.13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专题十</w:t>
            </w:r>
          </w:p>
        </w:tc>
      </w:tr>
    </w:tbl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专题、同期作者及相关诗词：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1、专题一：初唐时期——王勃、杨炯、卢照邻、骆宾王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"http://www.slkj.org/a/wangbo.html" \t "_blank" </w:instrText>
      </w:r>
      <w: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王 勃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</w:rPr>
        <w:t>约</w:t>
      </w:r>
      <w:r>
        <w:rPr>
          <w:rFonts w:ascii="仿宋" w:hAnsi="仿宋" w:eastAsia="仿宋"/>
          <w:sz w:val="24"/>
        </w:rPr>
        <w:t>649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～</w:t>
      </w:r>
      <w:r>
        <w:rPr>
          <w:rFonts w:hint="eastAsia" w:ascii="仿宋" w:hAnsi="仿宋" w:eastAsia="仿宋"/>
          <w:sz w:val="24"/>
        </w:rPr>
        <w:t>约</w:t>
      </w:r>
      <w:r>
        <w:rPr>
          <w:rFonts w:ascii="仿宋" w:hAnsi="仿宋" w:eastAsia="仿宋"/>
          <w:sz w:val="24"/>
        </w:rPr>
        <w:t>676年），</w:t>
      </w:r>
      <w:r>
        <w:fldChar w:fldCharType="begin"/>
      </w:r>
      <w:r>
        <w:instrText xml:space="preserve"> HYPERLINK "http://www.slkj.org/a/tangchao.html"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唐朝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诗人。汉族，字子安。绛州龙门(今山西河津)人。王勃与于龙以诗文齐名，并称“王于”，亦称“初唐二杰”。王勃也与</w:t>
      </w:r>
      <w:r>
        <w:fldChar w:fldCharType="begin"/>
      </w:r>
      <w:r>
        <w:instrText xml:space="preserve"> HYPERLINK "http://www.slkj.org/a/yangjiong.html"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杨炯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、</w:t>
      </w:r>
      <w:r>
        <w:fldChar w:fldCharType="begin"/>
      </w:r>
      <w:r>
        <w:instrText xml:space="preserve"> HYPERLINK "http://www.slkj.org/a/luzhaolin.html"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卢照邻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、</w:t>
      </w:r>
      <w:r>
        <w:fldChar w:fldCharType="begin"/>
      </w:r>
      <w:r>
        <w:instrText xml:space="preserve"> HYPERLINK "http://www.slkj.org/a/luobinwang.html"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骆宾王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齐名，齐称“</w:t>
      </w:r>
      <w:r>
        <w:fldChar w:fldCharType="begin"/>
      </w:r>
      <w:r>
        <w:instrText xml:space="preserve"> HYPERLINK "http://www.slkj.org/a/956.html"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初唐四杰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”，其中王勃是“初唐四杰”之冠。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文：</w:t>
      </w:r>
      <w:r>
        <w:rPr>
          <w:rFonts w:ascii="仿宋" w:hAnsi="仿宋" w:eastAsia="仿宋"/>
          <w:sz w:val="24"/>
        </w:rPr>
        <w:t>《</w:t>
      </w:r>
      <w:r>
        <w:fldChar w:fldCharType="begin"/>
      </w:r>
      <w:r>
        <w:instrText xml:space="preserve"> HYPERLINK "http://www.slkj.org/b/768.html"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送杜少府之任蜀州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"http://www.slkj.org/b/769.html"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滕王阁诗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"http://www.slkj.org/b/770.html"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圣泉宴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"http://www.slkj.org/b/771.html"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散关晨度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"http://www.slkj.org/b/5038.html"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别薛华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"http://www.slkj.org/b/9294.html"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秋夜长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　《</w:t>
      </w:r>
      <w:r>
        <w:fldChar w:fldCharType="begin"/>
      </w:r>
      <w:r>
        <w:instrText xml:space="preserve"> HYPERLINK "http://www.slkj.org/b/6192.html"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焦岸早行和陆四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等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ind w:firstLine="420" w:firstLineChars="200"/>
        <w:jc w:val="left"/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"http://www.slkj.org/a/yangjiong.html" \t "_blank" </w:instrText>
      </w:r>
      <w: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杨 炯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ascii="仿宋" w:hAnsi="仿宋" w:eastAsia="仿宋" w:cs="仿宋"/>
          <w:sz w:val="24"/>
        </w:rPr>
        <w:t>（</w:t>
      </w:r>
      <w:r>
        <w:rPr>
          <w:rFonts w:ascii="仿宋" w:hAnsi="仿宋" w:eastAsia="仿宋"/>
          <w:sz w:val="24"/>
        </w:rPr>
        <w:t>公元650年－692年），汉族，弘农华阴（今属陕西）人，排行第七，</w:t>
      </w:r>
      <w:r>
        <w:fldChar w:fldCharType="begin"/>
      </w:r>
      <w:r>
        <w:instrText xml:space="preserve"> HYPERLINK "http://www.slkj.org/a/tangchao.html"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唐朝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诗人。与</w:t>
      </w:r>
      <w:r>
        <w:fldChar w:fldCharType="begin"/>
      </w:r>
      <w:r>
        <w:instrText xml:space="preserve"> HYPERLINK "http://www.slkj.org/a/luobinwang.html"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骆宾王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、</w:t>
      </w:r>
      <w:r>
        <w:fldChar w:fldCharType="begin"/>
      </w:r>
      <w:r>
        <w:instrText xml:space="preserve"> HYPERLINK "http://www.slkj.org/a/wangbo.html"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王勃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、</w:t>
      </w:r>
      <w:r>
        <w:fldChar w:fldCharType="begin"/>
      </w:r>
      <w:r>
        <w:instrText xml:space="preserve"> HYPERLINK "http://www.slkj.org/a/luzhaolin.html"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卢照邻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合称“</w:t>
      </w:r>
      <w:r>
        <w:fldChar w:fldCharType="begin"/>
      </w:r>
      <w:r>
        <w:instrText xml:space="preserve"> HYPERLINK "http://www.slkj.org/a/956.html"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初唐四杰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 xml:space="preserve">”。 </w:t>
      </w:r>
      <w:r>
        <w:rPr>
          <w:rFonts w:ascii="仿宋" w:hAnsi="仿宋" w:eastAsia="仿宋"/>
          <w:sz w:val="24"/>
        </w:rPr>
        <w:br w:type="textWrapping"/>
      </w:r>
      <w:r>
        <w:rPr>
          <w:rFonts w:hint="eastAsia" w:ascii="仿宋" w:hAnsi="仿宋" w:eastAsia="仿宋"/>
          <w:sz w:val="24"/>
        </w:rPr>
        <w:t xml:space="preserve">   </w:t>
      </w:r>
      <w:r>
        <w:rPr>
          <w:rFonts w:hint="eastAsia" w:ascii="黑体" w:hAnsi="黑体" w:eastAsia="黑体" w:cs="黑体"/>
          <w:sz w:val="30"/>
          <w:szCs w:val="30"/>
        </w:rPr>
        <w:t xml:space="preserve"> 诗 文：</w:t>
      </w:r>
      <w:r>
        <w:rPr>
          <w:rFonts w:ascii="仿宋" w:hAnsi="仿宋" w:eastAsia="仿宋"/>
          <w:sz w:val="24"/>
        </w:rPr>
        <w:t>《</w:t>
      </w:r>
      <w:r>
        <w:fldChar w:fldCharType="begin"/>
      </w:r>
      <w:r>
        <w:instrText xml:space="preserve"> HYPERLINK "http://www.slkj.org/b/842.html"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从军行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"http://www.slkj.org/b/843.html"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战城南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"http://www.slkj.org/b/844.html"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西陵峡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"http://www.slkj.org/b/3078.html"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途中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"http://www.slkj.org/b/4068.html"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夜送赵纵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"http://www.slkj.org/b/5819.html"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梅花落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等</w:t>
      </w:r>
    </w:p>
    <w:p>
      <w:pPr>
        <w:spacing w:line="360" w:lineRule="auto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360" w:lineRule="auto"/>
        <w:ind w:firstLine="420" w:firstLineChars="200"/>
        <w:jc w:val="left"/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"http://www.slkj.org/a/luzhaolin.html" \t "_blank" </w:instrText>
      </w:r>
      <w: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卢照邻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hint="eastAsia" w:ascii="黑体" w:hAnsi="黑体" w:eastAsia="黑体" w:cs="黑体"/>
          <w:sz w:val="30"/>
          <w:szCs w:val="30"/>
        </w:rPr>
        <w:t>：</w:t>
      </w:r>
      <w:r>
        <w:t>（</w:t>
      </w:r>
      <w:r>
        <w:rPr>
          <w:rFonts w:ascii="仿宋" w:hAnsi="仿宋" w:eastAsia="仿宋"/>
          <w:sz w:val="24"/>
        </w:rPr>
        <w:t>632年－695年），</w:t>
      </w:r>
      <w:r>
        <w:fldChar w:fldCharType="begin"/>
      </w:r>
      <w:r>
        <w:instrText xml:space="preserve"> HYPERLINK "http://www.slkj.org/a/tangchao.html"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唐朝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诗人。字升之，自号幽忧子，汉族，幽州范阳（治今河北省涿州市）人。他与</w:t>
      </w:r>
      <w:r>
        <w:fldChar w:fldCharType="begin"/>
      </w:r>
      <w:r>
        <w:instrText xml:space="preserve"> HYPERLINK "http://www.slkj.org/a/wangbo.html"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王勃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、</w:t>
      </w:r>
      <w:r>
        <w:fldChar w:fldCharType="begin"/>
      </w:r>
      <w:r>
        <w:instrText xml:space="preserve"> HYPERLINK "http://www.slkj.org/a/yangjiong.html"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杨炯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、</w:t>
      </w:r>
      <w:r>
        <w:fldChar w:fldCharType="begin"/>
      </w:r>
      <w:r>
        <w:instrText xml:space="preserve"> HYPERLINK "http://www.slkj.org/a/luobinwang.html"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骆宾王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以文词齐名，世称“王杨卢骆”，号为“</w:t>
      </w:r>
      <w:r>
        <w:fldChar w:fldCharType="begin"/>
      </w:r>
      <w:r>
        <w:instrText xml:space="preserve"> HYPERLINK "http://www.slkj.org/a/956.html"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初唐四杰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”。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ascii="仿宋" w:hAnsi="仿宋" w:eastAsia="仿宋"/>
          <w:sz w:val="24"/>
        </w:rPr>
        <w:t>《</w:t>
      </w:r>
      <w:r>
        <w:fldChar w:fldCharType="begin"/>
      </w:r>
      <w:r>
        <w:instrText xml:space="preserve"> HYPERLINK "http://www.slkj.org/b/750.html"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行路难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"http://www.slkj.org/b/751.html"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曲池荷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"http://www.slkj.org/b/5016.html" </w:instrText>
      </w:r>
      <w:r>
        <w:fldChar w:fldCharType="separate"/>
      </w:r>
      <w:r>
        <w:rPr>
          <w:rFonts w:ascii="仿宋" w:hAnsi="仿宋" w:eastAsia="仿宋"/>
          <w:sz w:val="24"/>
        </w:rPr>
        <w:t>结客少年场行</w:t>
      </w:r>
      <w:r>
        <w:rPr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"http://www.slkj.org/b/5822.html" </w:instrText>
      </w:r>
      <w:r>
        <w:fldChar w:fldCharType="separate"/>
      </w:r>
      <w:r>
        <w:rPr>
          <w:rFonts w:ascii="仿宋" w:hAnsi="仿宋" w:eastAsia="仿宋"/>
          <w:sz w:val="24"/>
        </w:rPr>
        <w:t>早度分水岭</w:t>
      </w:r>
      <w:r>
        <w:rPr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》</w:t>
      </w:r>
      <w:r>
        <w:rPr>
          <w:rFonts w:ascii="仿宋" w:hAnsi="仿宋" w:eastAsia="仿宋"/>
          <w:sz w:val="24"/>
        </w:rPr>
        <w:t>《</w:t>
      </w:r>
      <w:r>
        <w:fldChar w:fldCharType="begin"/>
      </w:r>
      <w:r>
        <w:instrText xml:space="preserve"> HYPERLINK "http://www.slkj.org/b/5846.html" </w:instrText>
      </w:r>
      <w:r>
        <w:fldChar w:fldCharType="separate"/>
      </w:r>
      <w:r>
        <w:rPr>
          <w:rFonts w:ascii="仿宋" w:hAnsi="仿宋" w:eastAsia="仿宋"/>
          <w:sz w:val="24"/>
        </w:rPr>
        <w:t>入秦川界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"http://www.slkj.org/b/749.html"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长安古意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等</w:t>
      </w:r>
    </w:p>
    <w:p>
      <w:pPr>
        <w:spacing w:line="360" w:lineRule="auto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骆宾王：</w:t>
      </w:r>
      <w:r>
        <w:rPr>
          <w:rFonts w:ascii="仿宋" w:hAnsi="仿宋" w:eastAsia="仿宋"/>
          <w:sz w:val="24"/>
        </w:rPr>
        <w:t>（约627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—约684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) 字观光，汉族，婺州义乌人（今中国浙江义乌）人。</w:t>
      </w:r>
      <w:r>
        <w:fldChar w:fldCharType="begin"/>
      </w:r>
      <w:r>
        <w:instrText xml:space="preserve"> HYPERLINK "http://www.slkj.org/a/tangchao.html"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唐朝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诗人，与</w:t>
      </w:r>
      <w:r>
        <w:fldChar w:fldCharType="begin"/>
      </w:r>
      <w:r>
        <w:instrText xml:space="preserve"> HYPERLINK "http://www.slkj.org/a/wangbo.html"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王勃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、</w:t>
      </w:r>
      <w:r>
        <w:fldChar w:fldCharType="begin"/>
      </w:r>
      <w:r>
        <w:instrText xml:space="preserve"> HYPERLINK "http://www.slkj.org/a/yangjiong.html"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杨炯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、</w:t>
      </w:r>
      <w:r>
        <w:fldChar w:fldCharType="begin"/>
      </w:r>
      <w:r>
        <w:instrText xml:space="preserve"> HYPERLINK "http://www.slkj.org/a/luzhaolin.html"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卢照邻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合称“</w:t>
      </w:r>
      <w:r>
        <w:fldChar w:fldCharType="begin"/>
      </w:r>
      <w:r>
        <w:instrText xml:space="preserve"> HYPERLINK "http://www.slkj.org/a/956.html"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初唐四杰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 xml:space="preserve">”。又与富嘉谟并称“富骆”。 </w:t>
      </w:r>
      <w:r>
        <w:fldChar w:fldCharType="begin"/>
      </w:r>
      <w:r>
        <w:instrText xml:space="preserve"> HYPERLINK "http://www.slkj.org/a/5486.html"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武则天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光宅元年（684年），徐敬业起兵讨伐武则天，他做为秘书，起草了著名的《讨武氏檄》。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ascii="仿宋" w:hAnsi="仿宋" w:eastAsia="仿宋"/>
          <w:sz w:val="24"/>
        </w:rPr>
        <w:t>《</w:t>
      </w:r>
      <w:r>
        <w:fldChar w:fldCharType="begin"/>
      </w:r>
      <w:r>
        <w:instrText xml:space="preserve"> HYPERLINK "http://www.slkj.org/b/752.html" </w:instrText>
      </w:r>
      <w:r>
        <w:fldChar w:fldCharType="separate"/>
      </w:r>
      <w:r>
        <w:rPr>
          <w:rFonts w:ascii="仿宋" w:hAnsi="仿宋" w:eastAsia="仿宋"/>
          <w:sz w:val="24"/>
        </w:rPr>
        <w:t>咏鹅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"http://www.slkj.org/b/753.html" </w:instrText>
      </w:r>
      <w:r>
        <w:fldChar w:fldCharType="separate"/>
      </w:r>
      <w:r>
        <w:rPr>
          <w:rFonts w:ascii="仿宋" w:hAnsi="仿宋" w:eastAsia="仿宋"/>
          <w:sz w:val="24"/>
        </w:rPr>
        <w:t>易水送别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"http://www.slkj.org/b/754.html" </w:instrText>
      </w:r>
      <w:r>
        <w:fldChar w:fldCharType="separate"/>
      </w:r>
      <w:r>
        <w:rPr>
          <w:rFonts w:ascii="仿宋" w:hAnsi="仿宋" w:eastAsia="仿宋"/>
          <w:sz w:val="24"/>
        </w:rPr>
        <w:t>在狱咏蝉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"http://www.slkj.org/b/4174.html" </w:instrText>
      </w:r>
      <w:r>
        <w:fldChar w:fldCharType="separate"/>
      </w:r>
      <w:r>
        <w:rPr>
          <w:rFonts w:ascii="仿宋" w:hAnsi="仿宋" w:eastAsia="仿宋"/>
          <w:sz w:val="24"/>
        </w:rPr>
        <w:t>望乡夕泛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"http://www.slkj.org/b/5192.html" </w:instrText>
      </w:r>
      <w:r>
        <w:fldChar w:fldCharType="separate"/>
      </w:r>
      <w:r>
        <w:rPr>
          <w:rFonts w:ascii="仿宋" w:hAnsi="仿宋" w:eastAsia="仿宋"/>
          <w:sz w:val="24"/>
        </w:rPr>
        <w:t>送别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"http://www.slkj.org/b/24584.html" </w:instrText>
      </w:r>
      <w:r>
        <w:fldChar w:fldCharType="separate"/>
      </w:r>
      <w:r>
        <w:rPr>
          <w:rFonts w:ascii="仿宋" w:hAnsi="仿宋" w:eastAsia="仿宋"/>
          <w:sz w:val="24"/>
        </w:rPr>
        <w:t>于易水送人一绝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等</w:t>
      </w:r>
    </w:p>
    <w:p>
      <w:pPr>
        <w:spacing w:line="360" w:lineRule="auto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2、专题二：盛唐时期——李白</w:t>
      </w:r>
    </w:p>
    <w:p>
      <w:pPr>
        <w:spacing w:line="360" w:lineRule="auto"/>
        <w:ind w:firstLine="600" w:firstLineChars="200"/>
        <w:jc w:val="left"/>
        <w:rPr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李 白</w:t>
      </w:r>
      <w:r>
        <w:rPr>
          <w:rFonts w:hint="eastAsia" w:ascii="黑体" w:hAnsi="黑体" w:eastAsia="黑体" w:cs="仿宋"/>
          <w:sz w:val="30"/>
          <w:szCs w:val="30"/>
        </w:rPr>
        <w:t>：</w:t>
      </w:r>
      <w:r>
        <w:rPr>
          <w:rFonts w:ascii="仿宋" w:hAnsi="仿宋" w:eastAsia="仿宋" w:cs="仿宋"/>
          <w:sz w:val="24"/>
        </w:rPr>
        <w:t>（701年－762年），汉族，字太白，号青莲居士，</w:t>
      </w:r>
      <w:r>
        <w:fldChar w:fldCharType="begin"/>
      </w:r>
      <w:r>
        <w:instrText xml:space="preserve"> HYPERLINK "http://www.slkj.org/a/tangchao.html" \t "_blank" </w:instrText>
      </w:r>
      <w:r>
        <w:fldChar w:fldCharType="separate"/>
      </w:r>
      <w:r>
        <w:rPr>
          <w:rFonts w:ascii="仿宋" w:hAnsi="仿宋" w:eastAsia="仿宋" w:cs="仿宋"/>
          <w:sz w:val="24"/>
        </w:rPr>
        <w:t>唐朝</w:t>
      </w:r>
      <w:r>
        <w:rPr>
          <w:rFonts w:ascii="仿宋" w:hAnsi="仿宋" w:eastAsia="仿宋" w:cs="仿宋"/>
          <w:sz w:val="24"/>
        </w:rPr>
        <w:fldChar w:fldCharType="end"/>
      </w:r>
      <w:r>
        <w:rPr>
          <w:rFonts w:ascii="仿宋" w:hAnsi="仿宋" w:eastAsia="仿宋" w:cs="仿宋"/>
          <w:sz w:val="24"/>
        </w:rPr>
        <w:t>浪漫主义诗人，有“诗仙”之称，存世诗文千余篇，代表作有《蜀道难》、《将进酒》等诗篇，有《李太白集》传世。762年病逝于当涂，享年61岁。其墓在今安徽当涂，四川江油、湖北安陆有纪念馆。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文：</w:t>
      </w:r>
      <w:r>
        <w:rPr>
          <w:rFonts w:ascii="仿宋" w:hAnsi="仿宋" w:eastAsia="仿宋"/>
          <w:sz w:val="24"/>
        </w:rPr>
        <w:t>《</w:t>
      </w:r>
      <w:r>
        <w:fldChar w:fldCharType="begin"/>
      </w:r>
      <w:r>
        <w:instrText xml:space="preserve"> HYPERLINK "http://www.slkj.org/b/682.html"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静夜思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"http://www.slkj.org/b/683.html"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古朗月行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"http://www.slkj.org/b/684.html"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望庐山瀑布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"http://www.slkj.org/b/685.html"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赠汪伦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"http://www.slkj.org/b/686.html"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独坐敬亭山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"http://www.slkj.org/b/687.html"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黄鹤楼送</w:t>
      </w:r>
      <w:r>
        <w:rPr>
          <w:rFonts w:ascii="仿宋" w:hAnsi="仿宋" w:eastAsia="仿宋"/>
          <w:sz w:val="24"/>
        </w:rPr>
        <w:fldChar w:fldCharType="end"/>
      </w:r>
      <w:r>
        <w:fldChar w:fldCharType="begin"/>
      </w:r>
      <w:r>
        <w:instrText xml:space="preserve"> HYPERLINK "http://www.slkj.org/a/menghaoran.html"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孟浩然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之广陵》《</w:t>
      </w:r>
      <w:r>
        <w:fldChar w:fldCharType="begin"/>
      </w:r>
      <w:r>
        <w:instrText xml:space="preserve"> HYPERLINK "http://www.slkj.org/b/688.html"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早发白帝城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"http://www.slkj.org/b/689.html"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秋浦歌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"http://www.slkj.org/b/690.html"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望天门山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"http://www.slkj.org/b/691.html"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夜宿山寺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"http://www.slkj.org/b/692.html"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峨眉山月歌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"http://www.slkj.org/b/693.html"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春夜洛城闻笛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"http://www.slkj.org/b/694.html"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渡荆门送别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"http://www.slkj.org/b/695.html"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赠孟浩然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"http://www.slkj.org/b/696.html"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闻</w:t>
      </w:r>
      <w:r>
        <w:rPr>
          <w:rFonts w:ascii="仿宋" w:hAnsi="仿宋" w:eastAsia="仿宋"/>
          <w:sz w:val="24"/>
        </w:rPr>
        <w:fldChar w:fldCharType="end"/>
      </w:r>
      <w:r>
        <w:fldChar w:fldCharType="begin"/>
      </w:r>
      <w:r>
        <w:instrText xml:space="preserve"> HYPERLINK "http://www.slkj.org/a/wangchangling.html"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王昌龄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左迁龙标遥有此寄》《</w:t>
      </w:r>
      <w:r>
        <w:fldChar w:fldCharType="begin"/>
      </w:r>
      <w:r>
        <w:instrText xml:space="preserve"> HYPERLINK "http://www.slkj.org/b/697.html"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送友人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"http://www.slkj.org/b/698.html"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行路难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"http://www.slkj.org/b/699.html"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宣州</w:t>
      </w:r>
      <w:r>
        <w:rPr>
          <w:rFonts w:ascii="仿宋" w:hAnsi="仿宋" w:eastAsia="仿宋"/>
          <w:sz w:val="24"/>
        </w:rPr>
        <w:fldChar w:fldCharType="end"/>
      </w:r>
      <w:r>
        <w:fldChar w:fldCharType="begin"/>
      </w:r>
      <w:r>
        <w:instrText xml:space="preserve"> HYPERLINK "http://www.slkj.org/a/xietiao.html"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谢朓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楼饯别校书叔云》《</w:t>
      </w:r>
      <w:r>
        <w:fldChar w:fldCharType="begin"/>
      </w:r>
      <w:r>
        <w:instrText xml:space="preserve"> HYPERLINK "http://www.slkj.org/b/700.html"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将进酒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"http://www.slkj.org/b/701.html" \t "_blank" </w:instrText>
      </w:r>
      <w:r>
        <w:fldChar w:fldCharType="separate"/>
      </w:r>
      <w:r>
        <w:rPr>
          <w:rFonts w:ascii="仿宋" w:hAnsi="仿宋" w:eastAsia="仿宋"/>
          <w:sz w:val="24"/>
        </w:rPr>
        <w:t>乐府·行路难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"http://www.slkj.org/b/1150.html" </w:instrText>
      </w:r>
      <w:r>
        <w:fldChar w:fldCharType="separate"/>
      </w:r>
      <w:r>
        <w:rPr>
          <w:rFonts w:ascii="仿宋" w:hAnsi="仿宋" w:eastAsia="仿宋"/>
          <w:sz w:val="24"/>
        </w:rPr>
        <w:t>下终南山过斛斯山人宿置酒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"http://www.slkj.org/b/1763.html" </w:instrText>
      </w:r>
      <w:r>
        <w:fldChar w:fldCharType="separate"/>
      </w:r>
      <w:r>
        <w:rPr>
          <w:rFonts w:ascii="仿宋" w:hAnsi="仿宋" w:eastAsia="仿宋"/>
          <w:sz w:val="24"/>
        </w:rPr>
        <w:t>登金陵凤凰台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"http://www.slkj.org/b/1998.html" </w:instrText>
      </w:r>
      <w:r>
        <w:fldChar w:fldCharType="separate"/>
      </w:r>
      <w:r>
        <w:rPr>
          <w:rFonts w:ascii="仿宋" w:hAnsi="仿宋" w:eastAsia="仿宋"/>
          <w:sz w:val="24"/>
        </w:rPr>
        <w:t>采莲曲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"http://www.slkj.org/b/7792.html" </w:instrText>
      </w:r>
      <w:r>
        <w:fldChar w:fldCharType="separate"/>
      </w:r>
      <w:r>
        <w:rPr>
          <w:rFonts w:ascii="仿宋" w:hAnsi="仿宋" w:eastAsia="仿宋"/>
          <w:sz w:val="24"/>
        </w:rPr>
        <w:t>短歌行</w:t>
      </w:r>
      <w:r>
        <w:rPr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》</w:t>
      </w:r>
      <w:r>
        <w:rPr>
          <w:rFonts w:ascii="仿宋" w:hAnsi="仿宋" w:eastAsia="仿宋"/>
          <w:sz w:val="24"/>
        </w:rPr>
        <w:t>《</w:t>
      </w:r>
      <w:r>
        <w:fldChar w:fldCharType="begin"/>
      </w:r>
      <w:r>
        <w:instrText xml:space="preserve"> HYPERLINK "http://www.slkj.org/b/7877.html" </w:instrText>
      </w:r>
      <w:r>
        <w:fldChar w:fldCharType="separate"/>
      </w:r>
      <w:r>
        <w:rPr>
          <w:rFonts w:ascii="仿宋" w:hAnsi="仿宋" w:eastAsia="仿宋"/>
          <w:sz w:val="24"/>
        </w:rPr>
        <w:t>临路歌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等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3、专题三：盛唐时期——杜甫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sz w:val="24"/>
        </w:rPr>
      </w:pPr>
      <w:r>
        <w:fldChar w:fldCharType="begin"/>
      </w:r>
      <w:r>
        <w:instrText xml:space="preserve"> HYPERLINK "http://www.slkj.org/a/dufu.html" \t "_blank" </w:instrText>
      </w:r>
      <w: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杜 甫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ascii="仿宋" w:hAnsi="仿宋" w:eastAsia="仿宋"/>
          <w:sz w:val="24"/>
        </w:rPr>
        <w:t>（公元712—公元770），汉族，河南巩县(今巩义市)人。字子美，自号少陵野老，杜少陵，杜工部等，</w:t>
      </w:r>
      <w:r>
        <w:fldChar w:fldCharType="begin"/>
      </w:r>
      <w:r>
        <w:instrText xml:space="preserve"> HYPERLINK "http://www.slkj.org/a/tangchao.html"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唐朝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诗人，世称“诗圣”,现实主义诗人，世称杜工部、杜拾遗，原籍湖北襄阳，生于河南巩县。他忧国忧民，人格高尚，一生写诗1500多首，诗艺精湛，被后世尊称为“诗圣”。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ascii="仿宋" w:hAnsi="仿宋" w:eastAsia="仿宋"/>
          <w:sz w:val="24"/>
        </w:rPr>
        <w:t>《</w:t>
      </w:r>
      <w:r>
        <w:fldChar w:fldCharType="begin"/>
      </w:r>
      <w:r>
        <w:instrText xml:space="preserve"> HYPERLINK "http://www.slkj.org/b/632.html"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闻官军收河南河北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"http://www.slkj.org/b/633.html"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绝句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　《</w:t>
      </w:r>
      <w:r>
        <w:fldChar w:fldCharType="begin"/>
      </w:r>
      <w:r>
        <w:instrText xml:space="preserve"> HYPERLINK "http://www.slkj.org/b/634.html"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赠花卿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"http://www.slkj.org/b/635.html"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江南逢李龟年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"http://www.slkj.org/b/636.html"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春夜喜雨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"http://www.slkj.org/b/638.html"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望岳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"http://www.slkj.org/b/639.html"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登高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"http://www.slkj.org/b/640.html"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春望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"http://www.slkj.org/b/643.html"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蜀相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"http://www.slkj.org/b/644.html"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八阵图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"http://www.slkj.org/b/645.html"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登岳阳楼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"http://www.slkj.org/b/1225.html"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旅夜书怀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"http://www.slkj.org/b/3561.html"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梦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fldChar w:fldCharType="begin"/>
      </w:r>
      <w:r>
        <w:instrText xml:space="preserve"> HYPERLINK "http://www.slkj.org/a/libai.html"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李白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》“三吏”(《新安吏》《石壕吏》《潼关吏》)“三别”(《新婚别》《垂老别》《无家别》）</w:t>
      </w:r>
      <w:r>
        <w:rPr>
          <w:rFonts w:hint="eastAsia" w:ascii="仿宋" w:hAnsi="仿宋" w:eastAsia="仿宋"/>
          <w:sz w:val="24"/>
        </w:rPr>
        <w:t>等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4、专题四：盛唐时期——贺知章、高适、王维、岑参、张九龄、孟浩然、王昌龄、王之涣等 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"http://www.slkj.org/a/hezhizhang.html" \t "_blank" </w:instrText>
      </w:r>
      <w: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贺知章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ascii="仿宋" w:hAnsi="仿宋" w:eastAsia="仿宋" w:cs="仿宋"/>
          <w:sz w:val="24"/>
        </w:rPr>
        <w:t>(6</w:t>
      </w:r>
      <w:r>
        <w:rPr>
          <w:rFonts w:ascii="仿宋" w:hAnsi="仿宋" w:eastAsia="仿宋"/>
          <w:sz w:val="24"/>
        </w:rPr>
        <w:t>59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—744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)，字季真，号四明狂客，汉族，唐越州会稽永兴(今浙江杭州市萧山区)人，贺知章诗文以绝句见长，除祭神乐章、应制诗外，其写景、抒怀之作风格独特，清新潇洒，著名的《咏柳》《回乡偶书》两首脍炙人口，千古传诵，今尚存录入《</w:t>
      </w:r>
      <w:r>
        <w:fldChar w:fldCharType="begin"/>
      </w:r>
      <w:r>
        <w:instrText xml:space="preserve"> HYPERLINK "http://www.slkj.org/b/quantangshi/"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全唐诗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》共19首。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ascii="仿宋" w:hAnsi="仿宋" w:eastAsia="仿宋"/>
          <w:sz w:val="24"/>
        </w:rPr>
        <w:t>《咏柳》《回乡偶书》《</w:t>
      </w:r>
      <w:r>
        <w:fldChar w:fldCharType="begin"/>
      </w:r>
      <w:r>
        <w:instrText xml:space="preserve"> HYPERLINK "http://www.slkj.org/b/672.html"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离家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"http://www.slkj.org/b/673.html"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答朝士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"http://www.slkj.org/b/5363.html"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送贺知章归四明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</w:t>
      </w:r>
      <w:r>
        <w:rPr>
          <w:rStyle w:val="9"/>
          <w:rFonts w:ascii="仿宋" w:hAnsi="仿宋" w:eastAsia="仿宋"/>
          <w:color w:val="auto"/>
          <w:sz w:val="24"/>
          <w:szCs w:val="22"/>
        </w:rPr>
        <w:t>《</w:t>
      </w:r>
      <w:r>
        <w:fldChar w:fldCharType="begin"/>
      </w:r>
      <w:r>
        <w:instrText xml:space="preserve"> HYPERLINK "http://www.slkj.org/b/674.html"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  <w:szCs w:val="22"/>
        </w:rPr>
        <w:t>董孝子黯复仇</w:t>
      </w:r>
      <w:r>
        <w:rPr>
          <w:rStyle w:val="9"/>
          <w:rFonts w:ascii="仿宋" w:hAnsi="仿宋" w:eastAsia="仿宋"/>
          <w:color w:val="auto"/>
          <w:sz w:val="24"/>
          <w:szCs w:val="22"/>
        </w:rPr>
        <w:fldChar w:fldCharType="end"/>
      </w:r>
      <w:r>
        <w:rPr>
          <w:rStyle w:val="9"/>
          <w:rFonts w:ascii="仿宋" w:hAnsi="仿宋" w:eastAsia="仿宋"/>
          <w:color w:val="auto"/>
          <w:sz w:val="24"/>
          <w:szCs w:val="22"/>
        </w:rPr>
        <w:t>》《</w:t>
      </w:r>
      <w:r>
        <w:fldChar w:fldCharType="begin"/>
      </w:r>
      <w:r>
        <w:instrText xml:space="preserve"> HYPERLINK "http://www.slkj.org/b/7295.html"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  <w:szCs w:val="22"/>
        </w:rPr>
        <w:t>题袁氏别业</w:t>
      </w:r>
      <w:r>
        <w:rPr>
          <w:rStyle w:val="9"/>
          <w:rFonts w:ascii="仿宋" w:hAnsi="仿宋" w:eastAsia="仿宋"/>
          <w:color w:val="auto"/>
          <w:sz w:val="24"/>
          <w:szCs w:val="22"/>
        </w:rPr>
        <w:fldChar w:fldCharType="end"/>
      </w:r>
      <w:r>
        <w:rPr>
          <w:rStyle w:val="9"/>
          <w:rFonts w:ascii="仿宋" w:hAnsi="仿宋" w:eastAsia="仿宋"/>
          <w:color w:val="auto"/>
          <w:sz w:val="24"/>
          <w:szCs w:val="22"/>
        </w:rPr>
        <w:t>》</w:t>
      </w:r>
      <w:r>
        <w:rPr>
          <w:rFonts w:hint="eastAsia" w:ascii="仿宋" w:hAnsi="仿宋" w:eastAsia="仿宋"/>
          <w:sz w:val="24"/>
        </w:rPr>
        <w:t>等</w:t>
      </w:r>
    </w:p>
    <w:p>
      <w:pPr>
        <w:spacing w:line="360" w:lineRule="auto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360" w:lineRule="auto"/>
        <w:ind w:firstLine="420" w:firstLineChars="200"/>
        <w:jc w:val="left"/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"http://www.slkj.org/a/gaoshi.html" \t "_blank" </w:instrText>
      </w:r>
      <w: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高 适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ascii="仿宋" w:hAnsi="仿宋" w:eastAsia="仿宋" w:cs="仿宋"/>
          <w:sz w:val="24"/>
        </w:rPr>
        <w:t>（</w:t>
      </w:r>
      <w:r>
        <w:rPr>
          <w:rFonts w:ascii="仿宋" w:hAnsi="仿宋" w:eastAsia="仿宋"/>
          <w:sz w:val="24"/>
        </w:rPr>
        <w:t>700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—765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) ，汉族。</w:t>
      </w:r>
      <w:r>
        <w:fldChar w:fldCharType="begin"/>
      </w:r>
      <w:r>
        <w:instrText xml:space="preserve"> HYPERLINK "http://www.slkj.org/a/tangchao.html"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唐朝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诗人。字达夫、仲武，沧州(今河北省景县)人,居住在宋中(今河南商丘一带)。少孤贫，爱交游，有游侠之风，并以建功立业自期。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文：</w:t>
      </w:r>
      <w:r>
        <w:rPr>
          <w:rFonts w:ascii="仿宋" w:hAnsi="仿宋" w:eastAsia="仿宋"/>
          <w:sz w:val="24"/>
        </w:rPr>
        <w:t>《</w:t>
      </w:r>
      <w:r>
        <w:fldChar w:fldCharType="begin"/>
      </w:r>
      <w:r>
        <w:instrText xml:space="preserve"> HYPERLINK "http://www.slkj.org/b/660.html"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别董大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"http://www.slkj.org/b/661.html"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除夜作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"http://www.slkj.org/b/662.html"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塞上听吹笛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"http://www.slkj.org/b/663.html"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塞下曲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"http://www.slkj.org/b/664.html"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燕歌行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"http://www.slkj.org/b/3732.html"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送李侍御赴安西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"http://www.slkj.org/b/4041.html"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人日寄杜二拾遗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等</w:t>
      </w:r>
    </w:p>
    <w:p>
      <w:pPr>
        <w:pStyle w:val="4"/>
        <w:spacing w:before="0" w:beforeAutospacing="0" w:after="0" w:afterAutospacing="0" w:line="360" w:lineRule="auto"/>
        <w:ind w:firstLine="600" w:firstLineChars="200"/>
        <w:rPr>
          <w:rFonts w:ascii="黑体" w:hAnsi="黑体" w:eastAsia="黑体" w:cs="黑体"/>
          <w:kern w:val="2"/>
          <w:sz w:val="30"/>
          <w:szCs w:val="30"/>
        </w:rPr>
      </w:pP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</w:rPr>
      </w:pPr>
      <w:r>
        <w:fldChar w:fldCharType="begin"/>
      </w:r>
      <w:r>
        <w:instrText xml:space="preserve"> HYPERLINK "http://www.slkj.org/a/wangwei.html" \t "_blank" </w:instrText>
      </w:r>
      <w:r>
        <w:fldChar w:fldCharType="separate"/>
      </w:r>
      <w:r>
        <w:rPr>
          <w:rFonts w:hint="eastAsia" w:ascii="黑体" w:hAnsi="黑体" w:eastAsia="黑体" w:cs="黑体"/>
          <w:kern w:val="2"/>
          <w:sz w:val="30"/>
          <w:szCs w:val="30"/>
        </w:rPr>
        <w:t>王 维</w:t>
      </w:r>
      <w:r>
        <w:rPr>
          <w:rFonts w:hint="eastAsia" w:ascii="黑体" w:hAnsi="黑体" w:eastAsia="黑体" w:cs="黑体"/>
          <w:kern w:val="2"/>
          <w:sz w:val="30"/>
          <w:szCs w:val="30"/>
        </w:rPr>
        <w:fldChar w:fldCharType="end"/>
      </w:r>
      <w:r>
        <w:rPr>
          <w:rFonts w:ascii="仿宋" w:hAnsi="仿宋" w:eastAsia="仿宋" w:cs="仿宋"/>
          <w:kern w:val="2"/>
        </w:rPr>
        <w:t>（</w:t>
      </w:r>
      <w:r>
        <w:rPr>
          <w:rFonts w:ascii="仿宋" w:hAnsi="仿宋" w:eastAsia="仿宋"/>
        </w:rPr>
        <w:t>701年－761年），字摩诘，汉族，祖籍山西祁县，</w:t>
      </w:r>
      <w:r>
        <w:fldChar w:fldCharType="begin"/>
      </w:r>
      <w:r>
        <w:instrText xml:space="preserve"> HYPERLINK "http://www.slkj.org/a/tangchao.html"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</w:rPr>
        <w:t>唐朝</w:t>
      </w:r>
      <w:r>
        <w:rPr>
          <w:rStyle w:val="9"/>
          <w:rFonts w:ascii="仿宋" w:hAnsi="仿宋" w:eastAsia="仿宋"/>
          <w:color w:val="auto"/>
        </w:rPr>
        <w:fldChar w:fldCharType="end"/>
      </w:r>
      <w:r>
        <w:rPr>
          <w:rFonts w:ascii="仿宋" w:hAnsi="仿宋" w:eastAsia="仿宋"/>
        </w:rPr>
        <w:t>诗人，外号“诗佛”。今存诗400余首。王维精通佛学</w:t>
      </w:r>
      <w:r>
        <w:rPr>
          <w:rFonts w:hint="eastAsia" w:ascii="仿宋" w:hAnsi="仿宋" w:eastAsia="仿宋"/>
        </w:rPr>
        <w:t>，</w:t>
      </w:r>
      <w:r>
        <w:rPr>
          <w:rFonts w:ascii="仿宋" w:hAnsi="仿宋" w:eastAsia="仿宋"/>
        </w:rPr>
        <w:t>诗书画都很有名，非常多才多艺。音乐也很精通。受禅宗影响很大。</w:t>
      </w:r>
    </w:p>
    <w:p>
      <w:pPr>
        <w:pStyle w:val="4"/>
        <w:spacing w:before="0" w:beforeAutospacing="0" w:after="0" w:afterAutospacing="0" w:line="360" w:lineRule="auto"/>
        <w:ind w:firstLine="600" w:firstLineChars="200"/>
        <w:rPr>
          <w:rFonts w:ascii="仿宋" w:hAnsi="仿宋" w:eastAsia="仿宋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诗 文</w:t>
      </w:r>
      <w:r>
        <w:rPr>
          <w:rFonts w:hint="eastAsia" w:ascii="黑体" w:hAnsi="黑体" w:eastAsia="黑体" w:cs="仿宋"/>
          <w:kern w:val="2"/>
          <w:sz w:val="30"/>
          <w:szCs w:val="30"/>
        </w:rPr>
        <w:t>：</w:t>
      </w:r>
      <w:r>
        <w:rPr>
          <w:rFonts w:ascii="仿宋" w:hAnsi="仿宋" w:eastAsia="仿宋"/>
        </w:rPr>
        <w:t>《</w:t>
      </w:r>
      <w:r>
        <w:fldChar w:fldCharType="begin"/>
      </w:r>
      <w:r>
        <w:instrText xml:space="preserve"> HYPERLINK "http://www.slkj.org/b/798.html"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</w:rPr>
        <w:t>鹿柴</w:t>
      </w:r>
      <w:r>
        <w:rPr>
          <w:rStyle w:val="9"/>
          <w:rFonts w:ascii="仿宋" w:hAnsi="仿宋" w:eastAsia="仿宋"/>
          <w:color w:val="auto"/>
        </w:rPr>
        <w:fldChar w:fldCharType="end"/>
      </w:r>
      <w:r>
        <w:rPr>
          <w:rFonts w:ascii="仿宋" w:hAnsi="仿宋" w:eastAsia="仿宋"/>
        </w:rPr>
        <w:t>》《</w:t>
      </w:r>
      <w:r>
        <w:fldChar w:fldCharType="begin"/>
      </w:r>
      <w:r>
        <w:instrText xml:space="preserve"> HYPERLINK "http://www.slkj.org/b/799.html"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</w:rPr>
        <w:t>竹里馆</w:t>
      </w:r>
      <w:r>
        <w:rPr>
          <w:rStyle w:val="9"/>
          <w:rFonts w:ascii="仿宋" w:hAnsi="仿宋" w:eastAsia="仿宋"/>
          <w:color w:val="auto"/>
        </w:rPr>
        <w:fldChar w:fldCharType="end"/>
      </w:r>
      <w:r>
        <w:rPr>
          <w:rFonts w:ascii="仿宋" w:hAnsi="仿宋" w:eastAsia="仿宋"/>
        </w:rPr>
        <w:t>》《</w:t>
      </w:r>
      <w:r>
        <w:fldChar w:fldCharType="begin"/>
      </w:r>
      <w:r>
        <w:instrText xml:space="preserve"> HYPERLINK "http://www.slkj.org/b/800.html"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</w:rPr>
        <w:t>送元二使安西</w:t>
      </w:r>
      <w:r>
        <w:rPr>
          <w:rStyle w:val="9"/>
          <w:rFonts w:ascii="仿宋" w:hAnsi="仿宋" w:eastAsia="仿宋"/>
          <w:color w:val="auto"/>
        </w:rPr>
        <w:fldChar w:fldCharType="end"/>
      </w:r>
      <w:r>
        <w:rPr>
          <w:rFonts w:ascii="仿宋" w:hAnsi="仿宋" w:eastAsia="仿宋"/>
        </w:rPr>
        <w:t>》《</w:t>
      </w:r>
      <w:r>
        <w:fldChar w:fldCharType="begin"/>
      </w:r>
      <w:r>
        <w:instrText xml:space="preserve"> HYPERLINK "http://www.slkj.org/b/801.html"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</w:rPr>
        <w:t>九月九日忆山东兄弟</w:t>
      </w:r>
      <w:r>
        <w:rPr>
          <w:rStyle w:val="9"/>
          <w:rFonts w:ascii="仿宋" w:hAnsi="仿宋" w:eastAsia="仿宋"/>
          <w:color w:val="auto"/>
        </w:rPr>
        <w:fldChar w:fldCharType="end"/>
      </w:r>
      <w:r>
        <w:rPr>
          <w:rFonts w:ascii="仿宋" w:hAnsi="仿宋" w:eastAsia="仿宋"/>
        </w:rPr>
        <w:t>》《</w:t>
      </w:r>
      <w:r>
        <w:fldChar w:fldCharType="begin"/>
      </w:r>
      <w:r>
        <w:instrText xml:space="preserve"> HYPERLINK "http://www.slkj.org/b/802.html"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</w:rPr>
        <w:t>山中</w:t>
      </w:r>
      <w:r>
        <w:rPr>
          <w:rStyle w:val="9"/>
          <w:rFonts w:ascii="仿宋" w:hAnsi="仿宋" w:eastAsia="仿宋"/>
          <w:color w:val="auto"/>
        </w:rPr>
        <w:fldChar w:fldCharType="end"/>
      </w:r>
      <w:r>
        <w:rPr>
          <w:rFonts w:ascii="仿宋" w:hAnsi="仿宋" w:eastAsia="仿宋"/>
        </w:rPr>
        <w:t>》《</w:t>
      </w:r>
      <w:r>
        <w:fldChar w:fldCharType="begin"/>
      </w:r>
      <w:r>
        <w:instrText xml:space="preserve"> HYPERLINK "http://www.slkj.org/b/803.html"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</w:rPr>
        <w:t>山居秋暝</w:t>
      </w:r>
      <w:r>
        <w:rPr>
          <w:rStyle w:val="9"/>
          <w:rFonts w:ascii="仿宋" w:hAnsi="仿宋" w:eastAsia="仿宋"/>
          <w:color w:val="auto"/>
        </w:rPr>
        <w:fldChar w:fldCharType="end"/>
      </w:r>
      <w:r>
        <w:rPr>
          <w:rFonts w:ascii="仿宋" w:hAnsi="仿宋" w:eastAsia="仿宋"/>
        </w:rPr>
        <w:t>》《</w:t>
      </w:r>
      <w:r>
        <w:fldChar w:fldCharType="begin"/>
      </w:r>
      <w:r>
        <w:instrText xml:space="preserve"> HYPERLINK "http://www.slkj.org/b/805.html"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</w:rPr>
        <w:t>使至塞上</w:t>
      </w:r>
      <w:r>
        <w:rPr>
          <w:rStyle w:val="9"/>
          <w:rFonts w:ascii="仿宋" w:hAnsi="仿宋" w:eastAsia="仿宋"/>
          <w:color w:val="auto"/>
        </w:rPr>
        <w:fldChar w:fldCharType="end"/>
      </w:r>
      <w:r>
        <w:rPr>
          <w:rFonts w:ascii="仿宋" w:hAnsi="仿宋" w:eastAsia="仿宋"/>
        </w:rPr>
        <w:t>》《</w:t>
      </w:r>
      <w:r>
        <w:fldChar w:fldCharType="begin"/>
      </w:r>
      <w:r>
        <w:instrText xml:space="preserve"> HYPERLINK "http://www.slkj.org/b/806.html"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</w:rPr>
        <w:t>送别</w:t>
      </w:r>
      <w:r>
        <w:rPr>
          <w:rStyle w:val="9"/>
          <w:rFonts w:ascii="仿宋" w:hAnsi="仿宋" w:eastAsia="仿宋"/>
          <w:color w:val="auto"/>
        </w:rPr>
        <w:fldChar w:fldCharType="end"/>
      </w:r>
      <w:r>
        <w:rPr>
          <w:rFonts w:ascii="仿宋" w:hAnsi="仿宋" w:eastAsia="仿宋"/>
        </w:rPr>
        <w:t>》《</w:t>
      </w:r>
      <w:r>
        <w:fldChar w:fldCharType="begin"/>
      </w:r>
      <w:r>
        <w:instrText xml:space="preserve"> HYPERLINK "http://www.slkj.org/b/808.html"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</w:rPr>
        <w:t>相思</w:t>
      </w:r>
      <w:r>
        <w:rPr>
          <w:rStyle w:val="9"/>
          <w:rFonts w:ascii="仿宋" w:hAnsi="仿宋" w:eastAsia="仿宋"/>
          <w:color w:val="auto"/>
        </w:rPr>
        <w:fldChar w:fldCharType="end"/>
      </w:r>
      <w:r>
        <w:rPr>
          <w:rFonts w:ascii="仿宋" w:hAnsi="仿宋" w:eastAsia="仿宋"/>
        </w:rPr>
        <w:t>》《</w:t>
      </w:r>
      <w:r>
        <w:fldChar w:fldCharType="begin"/>
      </w:r>
      <w:r>
        <w:instrText xml:space="preserve"> HYPERLINK "http://www.slkj.org/b/946.html"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</w:rPr>
        <w:t>鸟鸣涧</w:t>
      </w:r>
      <w:r>
        <w:rPr>
          <w:rStyle w:val="9"/>
          <w:rFonts w:ascii="仿宋" w:hAnsi="仿宋" w:eastAsia="仿宋"/>
          <w:color w:val="auto"/>
        </w:rPr>
        <w:fldChar w:fldCharType="end"/>
      </w:r>
      <w:r>
        <w:rPr>
          <w:rFonts w:ascii="仿宋" w:hAnsi="仿宋" w:eastAsia="仿宋"/>
        </w:rPr>
        <w:t>》</w:t>
      </w:r>
      <w:r>
        <w:rPr>
          <w:rFonts w:hint="eastAsia" w:ascii="仿宋" w:hAnsi="仿宋" w:eastAsia="仿宋"/>
        </w:rPr>
        <w:t>等</w:t>
      </w:r>
    </w:p>
    <w:p>
      <w:pPr>
        <w:spacing w:line="360" w:lineRule="auto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360" w:lineRule="auto"/>
        <w:ind w:firstLine="420" w:firstLineChars="200"/>
        <w:jc w:val="left"/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"http://www.slkj.org/a/cencan.html" \t "_blank" </w:instrText>
      </w:r>
      <w: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岑 参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ascii="仿宋" w:hAnsi="仿宋" w:eastAsia="仿宋" w:cs="仿宋"/>
          <w:sz w:val="24"/>
        </w:rPr>
        <w:t xml:space="preserve"> (</w:t>
      </w:r>
      <w:r>
        <w:rPr>
          <w:rFonts w:ascii="仿宋" w:hAnsi="仿宋" w:eastAsia="仿宋"/>
          <w:sz w:val="24"/>
        </w:rPr>
        <w:t>约715年—770年)</w:t>
      </w:r>
      <w:r>
        <w:fldChar w:fldCharType="begin"/>
      </w:r>
      <w:r>
        <w:instrText xml:space="preserve"> HYPERLINK "http://www.slkj.org/a/tangchao.html"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唐朝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诗人，原籍南阳（今属河南新野），迁居江陵（今属湖北）。汉族，荆州江陵（湖北江陵）人，岑参去世之时56岁，是唐代著名的</w:t>
      </w:r>
      <w:r>
        <w:fldChar w:fldCharType="begin"/>
      </w:r>
      <w:r>
        <w:instrText xml:space="preserve"> HYPERLINK "http://www.slkj.org/a/24131.html"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边塞诗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人。其古诗富有浪漫主义的特色，气势雄伟，想象丰富，色彩瑰丽，热情奔放，尤其擅长七言歌行。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ascii="仿宋" w:hAnsi="仿宋" w:eastAsia="仿宋"/>
          <w:sz w:val="24"/>
        </w:rPr>
        <w:t>《</w:t>
      </w:r>
      <w:r>
        <w:fldChar w:fldCharType="begin"/>
      </w:r>
      <w:r>
        <w:instrText xml:space="preserve"> HYPERLINK "http://www.slkj.org/b/607.html"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逢入京使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"http://www.slkj.org/b/609.html"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白雪歌送武判官归京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"http://www.slkj.org/b/1187.html"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走马川行奉送封大夫出师西征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"http://www.slkj.org/b/1188.html"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轮台歌奉送封大夫出师西征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"http://www.slkj.org/b/1215.html"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寄左省杜拾遗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"http://www.slkj.org/b/3537.html"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和贾舍人早朝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"http://www.slkj.org/b/7697.html"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寄宇文判官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"http://www.slkj.org/b/8521.html"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送李副使赴碛西官军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等</w:t>
      </w:r>
    </w:p>
    <w:p>
      <w:pPr>
        <w:spacing w:line="360" w:lineRule="auto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5、专题五：中晚唐时期——白居易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b/>
          <w:sz w:val="24"/>
        </w:rPr>
      </w:pPr>
      <w:r>
        <w:fldChar w:fldCharType="begin"/>
      </w:r>
      <w:r>
        <w:instrText xml:space="preserve"> HYPERLINK "http://www.slkj.org/a/baijuyi.html" \t "_blank" </w:instrText>
      </w:r>
      <w: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白居易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ascii="仿宋" w:hAnsi="仿宋" w:eastAsia="仿宋" w:cs="仿宋"/>
          <w:sz w:val="24"/>
        </w:rPr>
        <w:t>（</w:t>
      </w:r>
      <w:r>
        <w:rPr>
          <w:rFonts w:ascii="仿宋" w:hAnsi="仿宋" w:eastAsia="仿宋"/>
          <w:sz w:val="24"/>
        </w:rPr>
        <w:t>772年～846年）,汉族，字乐天，晚年又号香山居士，河南新郑（今郑州新郑）人，我国</w:t>
      </w:r>
      <w:r>
        <w:fldChar w:fldCharType="begin"/>
      </w:r>
      <w:r>
        <w:instrText xml:space="preserve"> HYPERLINK "http://www.slkj.org/a/tangchao.html"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唐朝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诗人，中国文学史上负有盛名且影响深远的诗人和文学家，他的诗歌题材广泛，形式多样，语言平易通俗，有“诗魔”和“诗王”之称</w:t>
      </w:r>
      <w:r>
        <w:rPr>
          <w:rFonts w:hint="eastAsia" w:ascii="仿宋" w:hAnsi="仿宋" w:eastAsia="仿宋"/>
          <w:sz w:val="24"/>
        </w:rPr>
        <w:t>。</w:t>
      </w:r>
      <w:r>
        <w:rPr>
          <w:rFonts w:ascii="仿宋" w:hAnsi="仿宋" w:eastAsia="仿宋"/>
          <w:sz w:val="24"/>
        </w:rPr>
        <w:t>白居易是中唐时期影响极大的大诗人，他的诗歌主张和诗歌创作，以其对通俗性、写实性的突出强调和全力表现，在中国诗史上占有重要的地位。</w:t>
      </w:r>
    </w:p>
    <w:p>
      <w:pPr>
        <w:spacing w:line="360" w:lineRule="auto"/>
        <w:ind w:firstLine="600" w:firstLineChars="200"/>
        <w:jc w:val="left"/>
        <w:rPr>
          <w:rStyle w:val="9"/>
          <w:rFonts w:ascii="仿宋" w:hAnsi="仿宋" w:eastAsia="仿宋"/>
          <w:color w:val="auto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Style w:val="9"/>
          <w:rFonts w:ascii="仿宋" w:hAnsi="仿宋" w:eastAsia="仿宋"/>
          <w:color w:val="auto"/>
          <w:sz w:val="24"/>
        </w:rPr>
        <w:t>《长恨歌》《卖炭翁》《琵琶行》</w:t>
      </w:r>
      <w:r>
        <w:rPr>
          <w:rFonts w:ascii="仿宋" w:hAnsi="仿宋" w:eastAsia="仿宋"/>
          <w:sz w:val="24"/>
        </w:rPr>
        <w:t>《</w:t>
      </w:r>
      <w:r>
        <w:fldChar w:fldCharType="begin"/>
      </w:r>
      <w:r>
        <w:instrText xml:space="preserve"> HYPERLINK "http://www.slkj.org/b/596.html"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赋得古原草送别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"http://www.slkj.org/b/597.html"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忆江南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"http://www.slkj.org/b/598.html"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钱塘湖春行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"http://www.slkj.org/b/600.html"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池上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"http://www.slkj.org/b/1806.html"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问刘十九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"http://www.slkj.org/b/1792.html"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望月有感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"http://www.slkj.org/b/2492.html"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大林寺桃花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"http://www.slkj.org/b/3278.html"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采莲曲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"http://www.slkj.org/b/4883.html"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春题湖上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"http://www.slkj.org/b/8582.html"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观刈麦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等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6、专题五：中晚唐时期——李商隐、柳宗元、温庭筠、杜牧、孟郊、韩愈、刘禹锡、贾岛、张继、韦应物等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sz w:val="24"/>
        </w:rPr>
      </w:pPr>
      <w:r>
        <w:fldChar w:fldCharType="begin"/>
      </w:r>
      <w:r>
        <w:instrText xml:space="preserve"> HYPERLINK "http://www.slkj.org/a/lishangyin.html" \t "_blank" </w:instrText>
      </w:r>
      <w: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李商隐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24"/>
        </w:rPr>
        <w:t>：</w:t>
      </w:r>
      <w:r>
        <w:fldChar w:fldCharType="begin"/>
      </w:r>
      <w:r>
        <w:instrText xml:space="preserve"> HYPERLINK "http://www.slkj.org/a/tangchao.html"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唐朝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诗人。擅长骈文写作，诗作文学价值也很高，他和</w:t>
      </w:r>
      <w:r>
        <w:fldChar w:fldCharType="begin"/>
      </w:r>
      <w:r>
        <w:instrText xml:space="preserve"> HYPERLINK "http://www.slkj.org/a/dumu.html"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杜牧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合称“小李杜”，与</w:t>
      </w:r>
      <w:r>
        <w:fldChar w:fldCharType="begin"/>
      </w:r>
      <w:r>
        <w:instrText xml:space="preserve"> HYPERLINK "http://www.slkj.org/a/wentingyun.html"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温庭筠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合称为“温李”，因诗文与同时期的段成式、温庭筠风格相近，且三人都在家族里排行第十六，故并称为“三十六体”。其诗构思新奇，风格浓丽，尤其是一些爱情诗写得缠绵悱恻，为人传诵。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ascii="仿宋" w:hAnsi="仿宋" w:eastAsia="仿宋" w:cs="仿宋"/>
          <w:sz w:val="24"/>
        </w:rPr>
        <w:t>《</w:t>
      </w:r>
      <w:r>
        <w:fldChar w:fldCharType="begin"/>
      </w:r>
      <w:r>
        <w:instrText xml:space="preserve"> HYPERLINK "http://www.slkj.org/b/709.html"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登乐游原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"http://www.slkj.org/b/710.html"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夜雨寄北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"http://www.slkj.org/b/711.html"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无题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"http://www.slkj.org/b/715.html"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二月二日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"http://www.slkj.org/b/1748.html"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凉思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"http://www.slkj.org/b/1793.html"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隋宫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"http://www.slkj.org/b/1833.html"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贾生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"http://www.slkj.org/b/3617.html"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赠荷花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"http://www.slkj.org/b/23604.html"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题汉祖庙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"http://www.slkj.org/b/23730.html"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春日寄怀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等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sz w:val="24"/>
        </w:rPr>
      </w:pPr>
      <w:r>
        <w:fldChar w:fldCharType="begin"/>
      </w:r>
      <w:r>
        <w:instrText xml:space="preserve"> HYPERLINK "http://www.slkj.org/a/liuzongyuan.html" \t "_blank" </w:instrText>
      </w:r>
      <w: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柳宗元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ascii="仿宋" w:hAnsi="仿宋" w:eastAsia="仿宋"/>
          <w:sz w:val="24"/>
        </w:rPr>
        <w:t xml:space="preserve">（773年—819年），字子厚，世称“柳河东”，因官终柳州刺史，又称“柳州”“柳愚溪”，汉族，祖籍河东（今山西省永济市运城、苪城一带）。 </w:t>
      </w:r>
      <w:r>
        <w:fldChar w:fldCharType="begin"/>
      </w:r>
      <w:r>
        <w:instrText xml:space="preserve"> HYPERLINK "http://www.slkj.org/a/tangchao.html"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唐朝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诗人、哲学家、散文家和思想家</w:t>
      </w:r>
      <w:r>
        <w:rPr>
          <w:rFonts w:hint="eastAsia" w:ascii="仿宋" w:hAnsi="仿宋" w:eastAsia="仿宋"/>
          <w:sz w:val="24"/>
        </w:rPr>
        <w:t>。</w:t>
      </w:r>
      <w:r>
        <w:rPr>
          <w:rFonts w:ascii="仿宋" w:hAnsi="仿宋" w:eastAsia="仿宋"/>
          <w:sz w:val="24"/>
        </w:rPr>
        <w:t>与唐朝的韩愈、</w:t>
      </w:r>
      <w:r>
        <w:fldChar w:fldCharType="begin"/>
      </w:r>
      <w:r>
        <w:instrText xml:space="preserve"> HYPERLINK "http://www.slkj.org/a/songchao.html"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宋朝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的</w:t>
      </w:r>
      <w:r>
        <w:fldChar w:fldCharType="begin"/>
      </w:r>
      <w:r>
        <w:instrText xml:space="preserve"> HYPERLINK "http://www.slkj.org/a/ouyangxiu.html"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欧阳修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、</w:t>
      </w:r>
      <w:r>
        <w:fldChar w:fldCharType="begin"/>
      </w:r>
      <w:r>
        <w:instrText xml:space="preserve"> HYPERLINK "http://www.slkj.org/a/suxun.html"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苏洵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、</w:t>
      </w:r>
      <w:r>
        <w:fldChar w:fldCharType="begin"/>
      </w:r>
      <w:r>
        <w:instrText xml:space="preserve"> HYPERLINK "http://www.slkj.org/a/sushi.html"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苏轼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、</w:t>
      </w:r>
      <w:r>
        <w:fldChar w:fldCharType="begin"/>
      </w:r>
      <w:r>
        <w:instrText xml:space="preserve"> HYPERLINK "http://www.slkj.org/a/suzhe.html"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苏辙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、</w:t>
      </w:r>
      <w:r>
        <w:fldChar w:fldCharType="begin"/>
      </w:r>
      <w:r>
        <w:instrText xml:space="preserve"> HYPERLINK "http://www.slkj.org/a/wanganshi.html"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王安石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和</w:t>
      </w:r>
      <w:r>
        <w:fldChar w:fldCharType="begin"/>
      </w:r>
      <w:r>
        <w:instrText xml:space="preserve"> HYPERLINK "http://www.slkj.org/a/zenggong.html"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曾巩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， 并称为 “</w:t>
      </w:r>
      <w:r>
        <w:fldChar w:fldCharType="begin"/>
      </w:r>
      <w:r>
        <w:instrText xml:space="preserve"> HYPERLINK "http://www.slkj.org/a/badajia.html"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唐宋八大家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”。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ascii="仿宋" w:hAnsi="仿宋" w:eastAsia="仿宋"/>
          <w:sz w:val="24"/>
        </w:rPr>
        <w:t>《</w:t>
      </w:r>
      <w:r>
        <w:fldChar w:fldCharType="begin"/>
      </w:r>
      <w:r>
        <w:instrText xml:space="preserve"> HYPERLINK "http://www.slkj.org/b/741.html"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江雪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"http://www.slkj.org/b/742.html"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溪居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《</w:t>
      </w:r>
      <w:r>
        <w:fldChar w:fldCharType="begin"/>
      </w:r>
      <w:r>
        <w:instrText xml:space="preserve"> HYPERLINK "http://www.slkj.org/b/743.html"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渔翁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"http://www.slkj.org/b/1174.html"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晨诣超师院读禅经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"http://www.slkj.org/b/8326.html"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初秋夜坐赠吴武陵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"http://www.slkj.org/b/3869.html"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早梅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"http://www.slkj.org/b/8327.html" </w:instrText>
      </w:r>
      <w:r>
        <w:fldChar w:fldCharType="separate"/>
      </w:r>
      <w:r>
        <w:rPr>
          <w:rStyle w:val="8"/>
          <w:rFonts w:ascii="仿宋" w:hAnsi="仿宋" w:eastAsia="仿宋"/>
          <w:color w:val="auto"/>
          <w:sz w:val="24"/>
        </w:rPr>
        <w:t>赠江华长老</w:t>
      </w:r>
      <w:r>
        <w:rPr>
          <w:rStyle w:val="8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等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sz w:val="24"/>
        </w:rPr>
      </w:pPr>
      <w:r>
        <w:fldChar w:fldCharType="begin"/>
      </w:r>
      <w:r>
        <w:instrText xml:space="preserve"> HYPERLINK "http://www.slkj.org/a/wentingyun.html" \t "_blank" </w:instrText>
      </w:r>
      <w: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温庭筠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ascii="仿宋" w:hAnsi="仿宋" w:eastAsia="仿宋" w:cs="仿宋"/>
          <w:sz w:val="24"/>
        </w:rPr>
        <w:t xml:space="preserve"> (</w:t>
      </w:r>
      <w:r>
        <w:rPr>
          <w:rFonts w:ascii="仿宋" w:hAnsi="仿宋" w:eastAsia="仿宋"/>
          <w:sz w:val="24"/>
        </w:rPr>
        <w:t>约812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—870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)，</w:t>
      </w:r>
      <w:r>
        <w:fldChar w:fldCharType="begin"/>
      </w:r>
      <w:r>
        <w:instrText xml:space="preserve"> HYPERLINK "http://www.slkj.org/a/tangchao.html"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唐朝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诗人、词人。本名岐，字飞卿，汉族，太原祁(今山西祁县)人，是花间词派的重要作家之一。唐初宰相温彦博之后裔。《新唐书》与《</w:t>
      </w:r>
      <w:r>
        <w:fldChar w:fldCharType="begin"/>
      </w:r>
      <w:r>
        <w:instrText xml:space="preserve"> HYPERLINK "http://www.slkj.org/b/jiutangshu.html"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旧唐书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》均有传。年轻时苦心学文，才思敏捷。晚唐考试律赋，八韵一篇。据说</w:t>
      </w:r>
      <w:r>
        <w:fldChar w:fldCharType="begin"/>
      </w:r>
      <w:r>
        <w:instrText xml:space="preserve"> HYPERLINK "http://www.slkj.org/a/weizhuang.html"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韦庄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齐名，并称“温韦”。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ascii="仿宋" w:hAnsi="仿宋" w:eastAsia="仿宋"/>
          <w:sz w:val="24"/>
        </w:rPr>
        <w:t>《</w:t>
      </w:r>
      <w:r>
        <w:fldChar w:fldCharType="begin"/>
      </w:r>
      <w:r>
        <w:instrText xml:space="preserve"> HYPERLINK "http://www.slkj.org/b/829.html"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商山早行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"http://www.slkj.org/b/830.html"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望江南·梳洗罢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"http://www.slkj.org/b/831.html"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菩萨蛮·小山重叠金明灭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"http://www.slkj.org/b/832.html"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更漏子·玉炉香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"http://www.slkj.org/b/833.html"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梦江南·千万恨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　《</w:t>
      </w:r>
      <w:r>
        <w:fldChar w:fldCharType="begin"/>
      </w:r>
      <w:r>
        <w:instrText xml:space="preserve"> HYPERLINK "http://www.slkj.org/b/1796.html"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利州南渡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"http://www.slkj.org/b/1797.html"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苏武庙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"http://www.slkj.org/b/2409.html"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送人东游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等</w:t>
      </w:r>
    </w:p>
    <w:p>
      <w:pPr>
        <w:spacing w:line="360" w:lineRule="auto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360" w:lineRule="auto"/>
        <w:ind w:firstLine="420" w:firstLineChars="200"/>
        <w:jc w:val="left"/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"http://www.slkj.org/a/dumu.html" \t "_blank" </w:instrText>
      </w:r>
      <w: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杜 牧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ascii="仿宋" w:hAnsi="仿宋" w:eastAsia="仿宋"/>
          <w:sz w:val="24"/>
        </w:rPr>
        <w:t>（公元803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－约852年），字牧之，号樊川居士，汉族，京兆万年（今陕西西安）人，</w:t>
      </w:r>
      <w:r>
        <w:fldChar w:fldCharType="begin"/>
      </w:r>
      <w:r>
        <w:instrText xml:space="preserve"> HYPERLINK "http://www.slkj.org/a/tangchao.html"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唐朝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诗人。杜牧人称“小杜”，以别于</w:t>
      </w:r>
      <w:r>
        <w:fldChar w:fldCharType="begin"/>
      </w:r>
      <w:r>
        <w:instrText xml:space="preserve"> HYPERLINK "http://www.slkj.org/a/dufu.html"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杜甫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。与</w:t>
      </w:r>
      <w:r>
        <w:fldChar w:fldCharType="begin"/>
      </w:r>
      <w:r>
        <w:instrText xml:space="preserve"> HYPERLINK "http://www.slkj.org/a/lishangyin.html"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李商隐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并称“小李杜”。因晚年居长安南樊川别墅，故后世称“杜樊川”，著有《樊川文集》。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ascii="仿宋" w:hAnsi="仿宋" w:eastAsia="仿宋"/>
          <w:sz w:val="24"/>
        </w:rPr>
        <w:t>《</w:t>
      </w:r>
      <w:r>
        <w:fldChar w:fldCharType="begin"/>
      </w:r>
      <w:r>
        <w:instrText xml:space="preserve"> HYPERLINK "http://www.slkj.org/b/646.html"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山行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"http://www.slkj.org/a/qingmingjie.html"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清明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"http://www.slkj.org/b/648.html"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江南春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"http://www.slkj.org/b/649.html"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秋夕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"http://www.slkj.org/b/650.html"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泊秦淮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"http://www.slkj.org/b/651.html"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赤壁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"http://www.slkj.org/b/652.html" \t "_blank"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寄扬州韩绰判官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"http://www.slkj.org/b/1825.html"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将赴吴兴登乐游原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》《</w:t>
      </w:r>
      <w:r>
        <w:fldChar w:fldCharType="begin"/>
      </w:r>
      <w:r>
        <w:instrText xml:space="preserve"> HYPERLINK "http://www.slkj.org/b/1826.html"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24"/>
        </w:rPr>
        <w:t>遣怀</w:t>
      </w:r>
      <w:r>
        <w:rPr>
          <w:rStyle w:val="9"/>
          <w:rFonts w:ascii="仿宋" w:hAnsi="仿宋" w:eastAsia="仿宋"/>
          <w:color w:val="auto"/>
          <w:sz w:val="24"/>
        </w:rPr>
        <w:fldChar w:fldCharType="end"/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等。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7、专题七：北宋时期——苏轼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苏轼</w:t>
      </w:r>
      <w:r>
        <w:rPr>
          <w:rFonts w:hint="eastAsia" w:ascii="仿宋" w:hAnsi="仿宋" w:eastAsia="仿宋"/>
          <w:sz w:val="24"/>
        </w:rPr>
        <w:t>（1037年—1101年），字子瞻，又字和仲，号铁冠道人、东坡居士，世称苏东坡、苏仙、坡仙。眉州眉山（今属四川省眉山市）人，祖籍河北栾城，北宋文学家，书法家、画家，历史治水名人。父为苏洵，弟为苏辙，父子三人并称“三苏”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/>
          <w:sz w:val="24"/>
        </w:rPr>
        <w:t>《水龙吟·雁》《阳关曲·中秋作》《水调歌头·昵昵儿女语》《浣溪沙·旋抹红妆看使君》《念奴娇·中秋》《念奴娇·赤壁怀古》《减字木兰花·空床响琢》《浣溪沙·照日深红暖见鱼》《醉翁操·琅然》等。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8、专题八：北宋时期——欧阳修、晏殊、晏几道、柳永等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欧阳修</w:t>
      </w:r>
      <w:r>
        <w:rPr>
          <w:rFonts w:hint="eastAsia" w:ascii="仿宋" w:hAnsi="仿宋" w:eastAsia="仿宋"/>
          <w:sz w:val="24"/>
        </w:rPr>
        <w:t>（1007年－1072年），字永叔，号醉翁，晚号六一居士，江南西路吉州庐陵永丰（今江西省吉安市永丰县）人。北宋政治家、文学家、史学家。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/>
          <w:sz w:val="24"/>
        </w:rPr>
        <w:t>《采桑子·群芳过后西湖好》《诉衷情·眉意》《踏莎行·候馆梅残》《生查子·去年元夜时》《朝中措·平山栏槛倚晴空》《蝶恋花·庭院深深深几许》《戏答元珍》《题滁州醉翁亭》《忆滁州幽谷》《画眉鸟》等。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晏殊</w:t>
      </w:r>
      <w:r>
        <w:rPr>
          <w:rFonts w:hint="eastAsia" w:ascii="仿宋" w:hAnsi="仿宋" w:eastAsia="仿宋"/>
          <w:sz w:val="24"/>
        </w:rPr>
        <w:t>（991年-1055年），字同叔，抚州临川县（今属江西抚州）人。中国北宋政治家、文学家。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/>
          <w:sz w:val="24"/>
        </w:rPr>
        <w:t>《蝶恋花·槛菊愁烟兰泣露》《木兰花·燕鸿过后莺归去》《木兰花·玉楼朱阁横金锁》《踏莎行·祖席离歌》《浣溪沙·一向年光有限身》《浣溪沙·一曲新词酒一杯》等。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晏几道</w:t>
      </w:r>
      <w:r>
        <w:rPr>
          <w:rFonts w:hint="eastAsia" w:ascii="仿宋" w:hAnsi="仿宋" w:eastAsia="仿宋"/>
          <w:sz w:val="24"/>
        </w:rPr>
        <w:t>（1038年-1110年），字叔原，号小山，江西省进贤县文港镇晏殊村人。晏殊之子。宋代词人。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/>
          <w:sz w:val="24"/>
        </w:rPr>
        <w:t>《临江仙·梦后楼台高锁》《临江仙·淡水三年欢意》《临江仙·身外闲愁空满》《临江仙·斗草阶前初见》《蝶恋花·卷絮风头寒欲尽》《蝶恋花·梦入江南烟水路》《蝶恋花·醉别西楼醒不记》等。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柳永</w:t>
      </w:r>
      <w:r>
        <w:rPr>
          <w:rFonts w:hint="eastAsia" w:ascii="仿宋" w:hAnsi="仿宋" w:eastAsia="仿宋"/>
          <w:sz w:val="24"/>
        </w:rPr>
        <w:t>（约987年-约1053年），原名三变，字景庄，后改名永，字耆卿，因排行第七，又称柳七，崇安（今福建武夷山）人，北宋著名词人，婉约派代表人物。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/>
          <w:sz w:val="24"/>
        </w:rPr>
        <w:t>《雨霖铃·寒蝉凄切》《望海潮·东南形胜》《蝶恋花·伫倚危楼风细细》《甘草子·秋暮》《定风波·自春来》《少年游·长安古道马迟迟》《鹤冲天·黄金榜上》等。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9、专题九：南宋时期——辛弃疾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辛弃疾</w:t>
      </w:r>
      <w:r>
        <w:rPr>
          <w:rFonts w:hint="eastAsia" w:ascii="仿宋" w:hAnsi="仿宋" w:eastAsia="仿宋"/>
          <w:sz w:val="24"/>
        </w:rPr>
        <w:t>（1140年－1207年），原字坦夫，后改字幼安，中年后号稼轩，山东东路济南府历城县（今山东省济南市历城区）人。南宋官员、将领、文学家，豪放派词人，有“词中之龙”之称；与苏轼合称“苏辛”，与李清照并称“济南二安”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/>
          <w:sz w:val="24"/>
        </w:rPr>
        <w:t>《青玉案·元夕》《丑奴儿·书博山道中壁》《菩萨蛮·书江西造口壁》《清平乐·村居》《永遇乐·京口北固亭怀古》《西江月·夜行黄沙道中》《鹧鸪天·送人》等。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10、专题十：南宋时期——陆游、杨万里、范成大、尤袤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陆游</w:t>
      </w:r>
      <w:r>
        <w:rPr>
          <w:rFonts w:hint="eastAsia" w:ascii="仿宋" w:hAnsi="仿宋" w:eastAsia="仿宋"/>
          <w:sz w:val="24"/>
        </w:rPr>
        <w:t>（1125年—1210年），字务观，号放翁，汉族，越州山阴（今绍兴）人，尚书右丞陆佃之孙，南宋文学家、史学家、爱国诗人。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/>
          <w:sz w:val="24"/>
        </w:rPr>
        <w:t>《关山月》《十一月四日风雨大作》《游山西村》《夜游宫·记梦寄师伯浑》《钗头凤·红酥手》《卜算子·咏梅》等。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杨万里</w:t>
      </w:r>
      <w:r>
        <w:rPr>
          <w:rFonts w:hint="eastAsia" w:ascii="仿宋" w:hAnsi="仿宋" w:eastAsia="仿宋"/>
          <w:sz w:val="24"/>
        </w:rPr>
        <w:t>（1127年—1206年），字廷秀，号诚斋。汉族江右民系，吉州吉水（今江西省吉水县黄桥镇湴塘村）人。南宋大臣，著名文学家、爱国诗人，因宋光宗曾为其亲书“诚斋”二字，故学者称其为“诚斋先生”。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/>
          <w:sz w:val="24"/>
        </w:rPr>
        <w:t>《诚斋集》《杨文节公诗集》《诚斋诗话》等。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范成大</w:t>
      </w:r>
      <w:r>
        <w:rPr>
          <w:rFonts w:hint="eastAsia" w:ascii="仿宋" w:hAnsi="仿宋" w:eastAsia="仿宋"/>
          <w:sz w:val="24"/>
        </w:rPr>
        <w:t xml:space="preserve">（1126年—1193年），字至能，一字幼元，早年自号此山居士，晚号石湖居士。汉族，平江府吴县（今江苏苏州）人。南宋名臣、文学家、诗人。   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/>
          <w:sz w:val="24"/>
        </w:rPr>
        <w:t>《石湖诗集》《石湖词》等。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尤袤</w:t>
      </w:r>
      <w:r>
        <w:rPr>
          <w:rFonts w:ascii="宋体" w:hAnsi="宋体" w:eastAsia="宋体" w:cs="宋体"/>
          <w:sz w:val="24"/>
        </w:rPr>
        <w:t>（mào）</w:t>
      </w:r>
      <w:r>
        <w:rPr>
          <w:rFonts w:hint="eastAsia" w:ascii="仿宋" w:hAnsi="仿宋" w:eastAsia="仿宋"/>
          <w:sz w:val="24"/>
        </w:rPr>
        <w:t xml:space="preserve">（1127年—1194年），字延之，小字季长，号遂初居士，晚号乐溪、木石老逸民，常州无锡（今江苏无锡）人。南宋著名诗人、大臣、藏书家。祖父尤申，父尤时享，治史擅诗。   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诗 文</w:t>
      </w:r>
      <w:r>
        <w:rPr>
          <w:rFonts w:hint="eastAsia" w:ascii="仿宋" w:hAnsi="仿宋" w:eastAsia="仿宋" w:cs="仿宋"/>
          <w:sz w:val="24"/>
        </w:rPr>
        <w:t>：《</w:t>
      </w:r>
      <w:r>
        <w:rPr>
          <w:rFonts w:hint="eastAsia" w:ascii="仿宋" w:hAnsi="仿宋" w:eastAsia="仿宋"/>
          <w:sz w:val="24"/>
        </w:rPr>
        <w:t>张公洞</w:t>
      </w:r>
      <w:r>
        <w:rPr>
          <w:rFonts w:hint="eastAsia" w:ascii="仿宋" w:hAnsi="仿宋" w:eastAsia="仿宋" w:cs="仿宋"/>
          <w:sz w:val="24"/>
        </w:rPr>
        <w:t>》《</w:t>
      </w:r>
      <w:r>
        <w:rPr>
          <w:rFonts w:hint="eastAsia" w:ascii="仿宋" w:hAnsi="仿宋" w:eastAsia="仿宋"/>
          <w:sz w:val="24"/>
        </w:rPr>
        <w:t>大暑留召伯埭</w:t>
      </w:r>
      <w:r>
        <w:rPr>
          <w:rFonts w:hint="eastAsia" w:ascii="仿宋" w:hAnsi="仿宋" w:eastAsia="仿宋" w:cs="仿宋"/>
          <w:sz w:val="24"/>
        </w:rPr>
        <w:t>》《</w:t>
      </w:r>
      <w:r>
        <w:rPr>
          <w:rFonts w:hint="eastAsia" w:ascii="仿宋" w:hAnsi="仿宋" w:eastAsia="仿宋"/>
          <w:sz w:val="24"/>
        </w:rPr>
        <w:t>驻目亭</w:t>
      </w:r>
      <w:r>
        <w:rPr>
          <w:rFonts w:hint="eastAsia" w:ascii="仿宋" w:hAnsi="仿宋" w:eastAsia="仿宋" w:cs="仿宋"/>
          <w:sz w:val="24"/>
        </w:rPr>
        <w:t>》《</w:t>
      </w:r>
      <w:r>
        <w:rPr>
          <w:rFonts w:hint="eastAsia" w:ascii="仿宋" w:hAnsi="仿宋" w:eastAsia="仿宋"/>
          <w:sz w:val="24"/>
        </w:rPr>
        <w:t>君子堂</w:t>
      </w:r>
      <w:r>
        <w:rPr>
          <w:rFonts w:hint="eastAsia" w:ascii="仿宋" w:hAnsi="仿宋" w:eastAsia="仿宋" w:cs="仿宋"/>
          <w:sz w:val="24"/>
        </w:rPr>
        <w:t>》《</w:t>
      </w:r>
      <w:r>
        <w:rPr>
          <w:rFonts w:hint="eastAsia" w:ascii="仿宋" w:hAnsi="仿宋" w:eastAsia="仿宋"/>
          <w:sz w:val="24"/>
        </w:rPr>
        <w:t>乐山堂</w:t>
      </w:r>
      <w:r>
        <w:rPr>
          <w:rFonts w:hint="eastAsia" w:ascii="仿宋" w:hAnsi="仿宋" w:eastAsia="仿宋" w:cs="仿宋"/>
          <w:sz w:val="24"/>
        </w:rPr>
        <w:t>》《</w:t>
      </w:r>
      <w:r>
        <w:rPr>
          <w:rFonts w:hint="eastAsia" w:ascii="仿宋" w:hAnsi="仿宋" w:eastAsia="仿宋"/>
          <w:sz w:val="24"/>
        </w:rPr>
        <w:t>淮民谣</w:t>
      </w:r>
      <w:r>
        <w:rPr>
          <w:rFonts w:hint="eastAsia" w:ascii="仿宋" w:hAnsi="仿宋" w:eastAsia="仿宋" w:cs="仿宋"/>
          <w:sz w:val="24"/>
        </w:rPr>
        <w:t>》《</w:t>
      </w:r>
      <w:r>
        <w:rPr>
          <w:rFonts w:hint="eastAsia" w:ascii="仿宋" w:hAnsi="仿宋" w:eastAsia="仿宋"/>
          <w:sz w:val="24"/>
        </w:rPr>
        <w:t>别李德翁</w:t>
      </w:r>
      <w:r>
        <w:rPr>
          <w:rFonts w:hint="eastAsia" w:ascii="仿宋" w:hAnsi="仿宋" w:eastAsia="仿宋" w:cs="仿宋"/>
          <w:sz w:val="24"/>
        </w:rPr>
        <w:t>》</w:t>
      </w:r>
      <w:r>
        <w:rPr>
          <w:rFonts w:hint="eastAsia" w:ascii="仿宋" w:hAnsi="仿宋" w:eastAsia="仿宋"/>
          <w:sz w:val="24"/>
        </w:rPr>
        <w:t>等。</w:t>
      </w:r>
    </w:p>
    <w:p/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600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NjMzZTQxMjBiNzNlYmQ4YTEyZjE1OWZkYWY3ZmMifQ=="/>
  </w:docVars>
  <w:rsids>
    <w:rsidRoot w:val="008967CD"/>
    <w:rsid w:val="00011542"/>
    <w:rsid w:val="000D4AD0"/>
    <w:rsid w:val="001778D8"/>
    <w:rsid w:val="001800DE"/>
    <w:rsid w:val="001B7A4E"/>
    <w:rsid w:val="00215FCA"/>
    <w:rsid w:val="00221F82"/>
    <w:rsid w:val="002B5D68"/>
    <w:rsid w:val="002C720C"/>
    <w:rsid w:val="002D3900"/>
    <w:rsid w:val="002E7890"/>
    <w:rsid w:val="003D2415"/>
    <w:rsid w:val="003E4CCD"/>
    <w:rsid w:val="00414D5C"/>
    <w:rsid w:val="0047271D"/>
    <w:rsid w:val="005420D8"/>
    <w:rsid w:val="00587EA8"/>
    <w:rsid w:val="005C3158"/>
    <w:rsid w:val="0066708F"/>
    <w:rsid w:val="00682D52"/>
    <w:rsid w:val="006D4501"/>
    <w:rsid w:val="00703669"/>
    <w:rsid w:val="00712D13"/>
    <w:rsid w:val="00760448"/>
    <w:rsid w:val="007E70B0"/>
    <w:rsid w:val="008967CD"/>
    <w:rsid w:val="008E6E51"/>
    <w:rsid w:val="008F1A74"/>
    <w:rsid w:val="009B2C75"/>
    <w:rsid w:val="009B58E5"/>
    <w:rsid w:val="009C2301"/>
    <w:rsid w:val="009D0387"/>
    <w:rsid w:val="009D2AFC"/>
    <w:rsid w:val="00A46862"/>
    <w:rsid w:val="00B44197"/>
    <w:rsid w:val="00B778C2"/>
    <w:rsid w:val="00B834F4"/>
    <w:rsid w:val="00BD59CD"/>
    <w:rsid w:val="00BF3FB1"/>
    <w:rsid w:val="00C1200B"/>
    <w:rsid w:val="00C3735C"/>
    <w:rsid w:val="00CA0922"/>
    <w:rsid w:val="00CA3F31"/>
    <w:rsid w:val="00D019D4"/>
    <w:rsid w:val="00D356F8"/>
    <w:rsid w:val="00D5072B"/>
    <w:rsid w:val="00D60A1A"/>
    <w:rsid w:val="00DD24F8"/>
    <w:rsid w:val="00DD3160"/>
    <w:rsid w:val="00E251D4"/>
    <w:rsid w:val="00E64F43"/>
    <w:rsid w:val="00EB3BAE"/>
    <w:rsid w:val="00F55AD7"/>
    <w:rsid w:val="05656433"/>
    <w:rsid w:val="069E1C50"/>
    <w:rsid w:val="0DD041B3"/>
    <w:rsid w:val="0ECB4993"/>
    <w:rsid w:val="120F4D75"/>
    <w:rsid w:val="13BC75C3"/>
    <w:rsid w:val="14246E38"/>
    <w:rsid w:val="15F37303"/>
    <w:rsid w:val="16AB15C8"/>
    <w:rsid w:val="18510BB8"/>
    <w:rsid w:val="1AEC7909"/>
    <w:rsid w:val="1B0B7FAD"/>
    <w:rsid w:val="21C347B6"/>
    <w:rsid w:val="23CC2AEC"/>
    <w:rsid w:val="25861B84"/>
    <w:rsid w:val="26547B69"/>
    <w:rsid w:val="292D4565"/>
    <w:rsid w:val="30F13DC6"/>
    <w:rsid w:val="321F5852"/>
    <w:rsid w:val="377E71F0"/>
    <w:rsid w:val="3C3876B6"/>
    <w:rsid w:val="3FA97925"/>
    <w:rsid w:val="414B6306"/>
    <w:rsid w:val="447D42ED"/>
    <w:rsid w:val="45CC7023"/>
    <w:rsid w:val="461B60BF"/>
    <w:rsid w:val="46D37CC2"/>
    <w:rsid w:val="4D433370"/>
    <w:rsid w:val="4E39779D"/>
    <w:rsid w:val="4E73023F"/>
    <w:rsid w:val="5406096B"/>
    <w:rsid w:val="54F5795E"/>
    <w:rsid w:val="56A4460D"/>
    <w:rsid w:val="59F077D0"/>
    <w:rsid w:val="5D4E7572"/>
    <w:rsid w:val="5DA63A69"/>
    <w:rsid w:val="5E3478C6"/>
    <w:rsid w:val="5FA630D1"/>
    <w:rsid w:val="60C50ABB"/>
    <w:rsid w:val="62522447"/>
    <w:rsid w:val="67696314"/>
    <w:rsid w:val="67C85E7C"/>
    <w:rsid w:val="68AD436F"/>
    <w:rsid w:val="69DA0407"/>
    <w:rsid w:val="6CC664D5"/>
    <w:rsid w:val="6E744762"/>
    <w:rsid w:val="70224FEE"/>
    <w:rsid w:val="70B471ED"/>
    <w:rsid w:val="716B4A53"/>
    <w:rsid w:val="763516AF"/>
    <w:rsid w:val="77CF5A0D"/>
    <w:rsid w:val="797B41A3"/>
    <w:rsid w:val="7EDA0BDC"/>
    <w:rsid w:val="7FD8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D5ACE4-BB4D-4E2D-AA3D-C1DB54C07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9</Pages>
  <Words>2472</Words>
  <Characters>14091</Characters>
  <Lines>117</Lines>
  <Paragraphs>33</Paragraphs>
  <TotalTime>5</TotalTime>
  <ScaleCrop>false</ScaleCrop>
  <LinksUpToDate>false</LinksUpToDate>
  <CharactersWithSpaces>16530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2023-09-12T12:38:00Z</dcterms:created>
  <dc:creator>del</dc:creator>
  <cp:lastModifiedBy>倩</cp:lastModifiedBy>
  <dcterms:modified xsi:type="dcterms:W3CDTF">2023-11-30T07:25:52Z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2D908A9E51A548B0892273799577A65C_13</vt:lpwstr>
  </property>
</Properties>
</file>