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仿宋" w:hAnsi="仿宋" w:eastAsia="仿宋"/>
          <w:b/>
          <w:sz w:val="44"/>
          <w:szCs w:val="44"/>
        </w:rPr>
      </w:pPr>
      <w:r>
        <w:rPr>
          <w:rFonts w:hint="eastAsia" w:ascii="仿宋" w:hAnsi="仿宋" w:eastAsia="仿宋"/>
          <w:b/>
          <w:sz w:val="44"/>
          <w:szCs w:val="44"/>
        </w:rPr>
        <w:t>晋城职业技术学院关于做好2022年</w:t>
      </w:r>
      <w:bookmarkStart w:id="0" w:name="_GoBack"/>
      <w:bookmarkEnd w:id="0"/>
      <w:r>
        <w:rPr>
          <w:rFonts w:hint="eastAsia" w:ascii="仿宋" w:hAnsi="仿宋" w:eastAsia="仿宋"/>
          <w:b/>
          <w:sz w:val="44"/>
          <w:szCs w:val="44"/>
        </w:rPr>
        <w:t>国家</w:t>
      </w:r>
    </w:p>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仿宋" w:hAnsi="仿宋" w:eastAsia="仿宋"/>
          <w:b/>
          <w:sz w:val="32"/>
          <w:szCs w:val="32"/>
        </w:rPr>
      </w:pPr>
      <w:r>
        <w:rPr>
          <w:rFonts w:hint="eastAsia" w:ascii="仿宋" w:hAnsi="仿宋" w:eastAsia="仿宋"/>
          <w:b/>
          <w:sz w:val="44"/>
          <w:szCs w:val="44"/>
        </w:rPr>
        <w:t>网络安全宣传周校园日活动的通知</w:t>
      </w:r>
    </w:p>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Theme="minorEastAsia" w:hAnsiTheme="minorEastAsia"/>
          <w:sz w:val="32"/>
          <w:szCs w:val="32"/>
        </w:rPr>
      </w:pPr>
      <w:r>
        <w:rPr>
          <w:rFonts w:hint="eastAsia" w:asciiTheme="minorEastAsia" w:hAnsiTheme="minorEastAsia"/>
          <w:sz w:val="32"/>
          <w:szCs w:val="32"/>
        </w:rPr>
        <w:t>各处（室）系：</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根据《教育部思想政治工作司关于组织开展2022年国家网络安全宣传周校园日活动的通知》（教思政司函［2022]9号）要求，现就做好我院2022年国家网络安全宣传周校园日活动事项安排如下。</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一、活动时间和主题</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2022年国家网络安全宣传周活动时间为9月</w:t>
      </w:r>
      <w:r>
        <w:rPr>
          <w:rFonts w:hint="eastAsia" w:asciiTheme="minorEastAsia" w:hAnsiTheme="minorEastAsia"/>
          <w:sz w:val="32"/>
          <w:szCs w:val="32"/>
          <w:lang w:val="en-US" w:eastAsia="zh-CN"/>
        </w:rPr>
        <w:t>5</w:t>
      </w:r>
      <w:r>
        <w:rPr>
          <w:rFonts w:hint="eastAsia" w:asciiTheme="minorEastAsia" w:hAnsiTheme="minorEastAsia"/>
          <w:sz w:val="32"/>
          <w:szCs w:val="32"/>
        </w:rPr>
        <w:t>日至11日，其中9月6日为校园日，主题为“网络安全为人民，网络安全靠人民”。</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二、活动内容</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（一）</w:t>
      </w:r>
      <w:r>
        <w:rPr>
          <w:rFonts w:hint="eastAsia" w:asciiTheme="minorEastAsia" w:hAnsiTheme="minorEastAsia"/>
          <w:sz w:val="32"/>
          <w:szCs w:val="32"/>
          <w:lang w:val="en-US" w:eastAsia="zh-CN"/>
        </w:rPr>
        <w:t>组织师生收看</w:t>
      </w:r>
      <w:r>
        <w:rPr>
          <w:rFonts w:hint="eastAsia" w:asciiTheme="minorEastAsia" w:hAnsiTheme="minorEastAsia"/>
          <w:sz w:val="32"/>
          <w:szCs w:val="32"/>
        </w:rPr>
        <w:t>“高校师生同上一堂网络安全课”。教育部思想政治工作司、公安部刑事侦查局指导中国大学生在线推出“高校师生同上一堂网络安全课”，采取线上发布课程的形式，邀请公安干警、辅导员代表从学生网络安全意识树立及个人信息保护和防范电信诈骗等维度共同打造一堂面向全国师生的网络安全公开课。9月6日至12日，</w:t>
      </w:r>
      <w:r>
        <w:rPr>
          <w:rFonts w:hint="eastAsia" w:asciiTheme="minorEastAsia" w:hAnsiTheme="minorEastAsia"/>
          <w:sz w:val="32"/>
          <w:szCs w:val="32"/>
          <w:lang w:val="en-US" w:eastAsia="zh-CN"/>
        </w:rPr>
        <w:t>学院</w:t>
      </w:r>
      <w:r>
        <w:rPr>
          <w:rFonts w:hint="eastAsia" w:asciiTheme="minorEastAsia" w:hAnsiTheme="minorEastAsia"/>
          <w:sz w:val="32"/>
          <w:szCs w:val="32"/>
        </w:rPr>
        <w:t>师生可登入中国大学生在线官网（dxs.moe.gov.cn）或微信扫码视频号、快手、 B 站观看，活动结束，课程可回看。</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asciiTheme="minorEastAsia" w:hAnsiTheme="minorEastAsia"/>
          <w:sz w:val="32"/>
          <w:szCs w:val="32"/>
        </w:rPr>
      </w:pPr>
      <w:r>
        <w:rPr>
          <w:sz w:val="32"/>
          <w:szCs w:val="32"/>
        </w:rPr>
        <w:drawing>
          <wp:inline distT="0" distB="0" distL="0" distR="0">
            <wp:extent cx="5067300" cy="148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67894" cy="1485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 (二）</w:t>
      </w:r>
      <w:r>
        <w:rPr>
          <w:rFonts w:hint="eastAsia" w:asciiTheme="minorEastAsia" w:hAnsiTheme="minorEastAsia"/>
          <w:sz w:val="32"/>
          <w:szCs w:val="32"/>
          <w:lang w:val="en-US" w:eastAsia="zh-CN"/>
        </w:rPr>
        <w:t>组织学生参与</w:t>
      </w:r>
      <w:r>
        <w:rPr>
          <w:rFonts w:hint="eastAsia" w:asciiTheme="minorEastAsia" w:hAnsiTheme="minorEastAsia"/>
          <w:sz w:val="32"/>
          <w:szCs w:val="32"/>
        </w:rPr>
        <w:t>全国大学生网络安全知识答题。9月6日至12日，教育部思想政治工作司、公安部刑事侦查局指导中国大学生在线举办“守护青春网络有你”全国大学生网络安全知识答题活动，通过线上答题方式普及网络安全知识，提高大学生防范网络诈骗、安全使用网络的能力。</w:t>
      </w:r>
      <w:r>
        <w:rPr>
          <w:rFonts w:hint="eastAsia" w:asciiTheme="minorEastAsia" w:hAnsiTheme="minorEastAsia"/>
          <w:sz w:val="32"/>
          <w:szCs w:val="32"/>
          <w:lang w:val="en-US" w:eastAsia="zh-CN"/>
        </w:rPr>
        <w:t>学</w:t>
      </w:r>
      <w:r>
        <w:rPr>
          <w:rFonts w:hint="eastAsia" w:asciiTheme="minorEastAsia" w:hAnsiTheme="minorEastAsia"/>
          <w:sz w:val="32"/>
          <w:szCs w:val="32"/>
        </w:rPr>
        <w:t>生可通过“中国大学生在线”微信公众号，点击菜单栏“守护青春”参与答题。</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（三）</w:t>
      </w:r>
      <w:r>
        <w:rPr>
          <w:rFonts w:hint="eastAsia" w:asciiTheme="minorEastAsia" w:hAnsiTheme="minorEastAsia"/>
          <w:sz w:val="32"/>
          <w:szCs w:val="32"/>
          <w:lang w:val="en-US" w:eastAsia="zh-CN"/>
        </w:rPr>
        <w:t>参与</w:t>
      </w:r>
      <w:r>
        <w:rPr>
          <w:rFonts w:hint="eastAsia" w:asciiTheme="minorEastAsia" w:hAnsiTheme="minorEastAsia"/>
          <w:sz w:val="32"/>
          <w:szCs w:val="32"/>
        </w:rPr>
        <w:t>线上网络安全知识学习。9月6日至12日，教育部思想政治工作司指导中国大学生在线开设“守护青春网络有你”网络安全学习专区。遴选高校活动成果、精品课程提升大学生网络安全素养，帮助大学生理性看待媒介中的信息，学会信息甄别，正确地使用、生产和传播媒介产品。师生可通过“中国大学生在线”官网（ dxs.moe.gov.cn ）进入学习专区。</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三、工作要求</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lang w:val="en-US" w:eastAsia="zh-CN"/>
        </w:rPr>
      </w:pPr>
      <w:r>
        <w:rPr>
          <w:rFonts w:hint="eastAsia" w:asciiTheme="minorEastAsia" w:hAnsiTheme="minorEastAsia"/>
          <w:sz w:val="32"/>
          <w:szCs w:val="32"/>
        </w:rPr>
        <w:t>举办2022年国家网络安全宣传周活动是学习贯彻习近平总书记关于网络强国重要思想的重要举措，各处（室）系要高度重视，</w:t>
      </w:r>
      <w:r>
        <w:rPr>
          <w:rFonts w:hint="eastAsia" w:asciiTheme="minorEastAsia" w:hAnsiTheme="minorEastAsia"/>
          <w:sz w:val="32"/>
          <w:szCs w:val="32"/>
          <w:lang w:val="en-US" w:eastAsia="zh-CN"/>
        </w:rPr>
        <w:t>把</w:t>
      </w:r>
      <w:r>
        <w:rPr>
          <w:rFonts w:hint="eastAsia" w:asciiTheme="minorEastAsia" w:hAnsiTheme="minorEastAsia"/>
          <w:sz w:val="32"/>
          <w:szCs w:val="32"/>
        </w:rPr>
        <w:t>组织开展好国家网络安全宣传周及校园日有关活动</w:t>
      </w:r>
      <w:r>
        <w:rPr>
          <w:rFonts w:hint="eastAsia" w:asciiTheme="minorEastAsia" w:hAnsiTheme="minorEastAsia"/>
          <w:sz w:val="32"/>
          <w:szCs w:val="32"/>
          <w:lang w:eastAsia="zh-CN"/>
        </w:rPr>
        <w:t>，</w:t>
      </w:r>
      <w:r>
        <w:rPr>
          <w:rFonts w:hint="eastAsia" w:asciiTheme="minorEastAsia" w:hAnsiTheme="minorEastAsia"/>
          <w:sz w:val="32"/>
          <w:szCs w:val="32"/>
        </w:rPr>
        <w:t>纳入秋季学期安全教育工作统一部署，动员</w:t>
      </w:r>
      <w:r>
        <w:rPr>
          <w:rFonts w:hint="eastAsia" w:asciiTheme="minorEastAsia" w:hAnsiTheme="minorEastAsia"/>
          <w:sz w:val="32"/>
          <w:szCs w:val="32"/>
          <w:lang w:val="en-US" w:eastAsia="zh-CN"/>
        </w:rPr>
        <w:t>并组织</w:t>
      </w:r>
      <w:r>
        <w:rPr>
          <w:rFonts w:hint="eastAsia" w:asciiTheme="minorEastAsia" w:hAnsiTheme="minorEastAsia"/>
          <w:sz w:val="32"/>
          <w:szCs w:val="32"/>
        </w:rPr>
        <w:t>广大师生积极参与各项活动</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学院团委要将网络安全列为开学主题班会内容。</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lang w:val="en-US" w:eastAsia="zh-CN"/>
        </w:rPr>
        <w:t>各处室系务必</w:t>
      </w:r>
      <w:r>
        <w:rPr>
          <w:rFonts w:hint="eastAsia" w:asciiTheme="minorEastAsia" w:hAnsiTheme="minorEastAsia"/>
          <w:sz w:val="32"/>
          <w:szCs w:val="32"/>
        </w:rPr>
        <w:t>于9月1</w:t>
      </w:r>
      <w:r>
        <w:rPr>
          <w:rFonts w:hint="eastAsia" w:asciiTheme="minorEastAsia" w:hAnsiTheme="minorEastAsia"/>
          <w:sz w:val="32"/>
          <w:szCs w:val="32"/>
          <w:lang w:val="en-US" w:eastAsia="zh-CN"/>
        </w:rPr>
        <w:t>5</w:t>
      </w:r>
      <w:r>
        <w:rPr>
          <w:rFonts w:hint="eastAsia" w:asciiTheme="minorEastAsia" w:hAnsiTheme="minorEastAsia"/>
          <w:sz w:val="32"/>
          <w:szCs w:val="32"/>
        </w:rPr>
        <w:t>日</w:t>
      </w:r>
      <w:r>
        <w:rPr>
          <w:rFonts w:hint="eastAsia" w:asciiTheme="minorEastAsia" w:hAnsiTheme="minorEastAsia"/>
          <w:sz w:val="32"/>
          <w:szCs w:val="32"/>
          <w:lang w:val="en-US" w:eastAsia="zh-CN"/>
        </w:rPr>
        <w:t>下班</w:t>
      </w:r>
      <w:r>
        <w:rPr>
          <w:rFonts w:hint="eastAsia" w:asciiTheme="minorEastAsia" w:hAnsiTheme="minorEastAsia"/>
          <w:sz w:val="32"/>
          <w:szCs w:val="32"/>
        </w:rPr>
        <w:t>前</w:t>
      </w:r>
      <w:r>
        <w:rPr>
          <w:rFonts w:hint="eastAsia" w:asciiTheme="minorEastAsia" w:hAnsiTheme="minorEastAsia"/>
          <w:sz w:val="32"/>
          <w:szCs w:val="32"/>
          <w:lang w:val="en-US" w:eastAsia="zh-CN"/>
        </w:rPr>
        <w:t>将开展情况以电子版</w:t>
      </w:r>
      <w:r>
        <w:rPr>
          <w:rFonts w:hint="eastAsia" w:asciiTheme="minorEastAsia" w:hAnsiTheme="minorEastAsia"/>
          <w:sz w:val="32"/>
          <w:szCs w:val="32"/>
        </w:rPr>
        <w:t>报宣传部（思政部）</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邮箱地址：jczyxcb@163.com</w:t>
      </w:r>
      <w:r>
        <w:rPr>
          <w:rFonts w:hint="eastAsia" w:asciiTheme="minorEastAsia"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lang w:val="en-US" w:eastAsia="zh-CN"/>
        </w:rPr>
      </w:pPr>
      <w:r>
        <w:rPr>
          <w:rFonts w:hint="eastAsia" w:asciiTheme="minorEastAsia" w:hAnsiTheme="minorEastAsia"/>
          <w:sz w:val="32"/>
          <w:szCs w:val="32"/>
        </w:rPr>
        <w:t>联系人：</w:t>
      </w:r>
      <w:r>
        <w:rPr>
          <w:rFonts w:hint="eastAsia" w:asciiTheme="minorEastAsia" w:hAnsiTheme="minorEastAsia"/>
          <w:sz w:val="32"/>
          <w:szCs w:val="32"/>
          <w:lang w:val="en-US" w:eastAsia="zh-CN"/>
        </w:rPr>
        <w:t>巫盼盼  15203567998</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60" w:lineRule="atLeast"/>
        <w:ind w:firstLine="5760" w:firstLineChars="1800"/>
        <w:textAlignment w:val="auto"/>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学院党委宣传部</w:t>
      </w:r>
    </w:p>
    <w:p>
      <w:pPr>
        <w:keepNext w:val="0"/>
        <w:keepLines w:val="0"/>
        <w:pageBreakBefore w:val="0"/>
        <w:widowControl w:val="0"/>
        <w:kinsoku/>
        <w:wordWrap/>
        <w:overflowPunct/>
        <w:topLinePunct w:val="0"/>
        <w:autoSpaceDE/>
        <w:autoSpaceDN/>
        <w:bidi w:val="0"/>
        <w:adjustRightInd/>
        <w:snapToGrid/>
        <w:spacing w:line="160" w:lineRule="atLeast"/>
        <w:ind w:firstLine="5760" w:firstLineChars="1800"/>
        <w:textAlignment w:val="auto"/>
        <w:rPr>
          <w:rFonts w:asciiTheme="minorEastAsia" w:hAnsiTheme="minorEastAsia"/>
          <w:sz w:val="32"/>
          <w:szCs w:val="32"/>
        </w:rPr>
      </w:pPr>
      <w:r>
        <w:rPr>
          <w:rFonts w:hint="eastAsia" w:asciiTheme="minorEastAsia" w:hAnsiTheme="minorEastAsia"/>
          <w:sz w:val="32"/>
          <w:szCs w:val="32"/>
        </w:rPr>
        <w:t>2022年9月6日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TRkNzhmMDA2MDhiYzZjZGEzMDY3MDA1YTkwYWMifQ=="/>
  </w:docVars>
  <w:rsids>
    <w:rsidRoot w:val="000359CB"/>
    <w:rsid w:val="00007DA8"/>
    <w:rsid w:val="000359CB"/>
    <w:rsid w:val="00360C31"/>
    <w:rsid w:val="00710ABE"/>
    <w:rsid w:val="0099054B"/>
    <w:rsid w:val="00FC7F99"/>
    <w:rsid w:val="209061C6"/>
    <w:rsid w:val="4BA0148B"/>
    <w:rsid w:val="63212E5F"/>
    <w:rsid w:val="6548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906</Words>
  <Characters>984</Characters>
  <Lines>9</Lines>
  <Paragraphs>2</Paragraphs>
  <TotalTime>20</TotalTime>
  <ScaleCrop>false</ScaleCrop>
  <LinksUpToDate>false</LinksUpToDate>
  <CharactersWithSpaces>991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2022-09-06T06:51:00Z</dcterms:created>
  <dc:creator>微软用户</dc:creator>
  <cp:lastModifiedBy>Lenovo</cp:lastModifiedBy>
  <cp:lastPrinted>2022-09-06T09:33:12Z</cp:lastPrinted>
  <dcterms:modified xsi:type="dcterms:W3CDTF">2022-09-06T09:34:41Z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143D07F903E9450C9FFF121EBD4F3EB9</vt:lpwstr>
  </property>
</Properties>
</file>