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F5" w:rsidRPr="00CF236D" w:rsidRDefault="00E10A59" w:rsidP="00B0451B">
      <w:pPr>
        <w:spacing w:beforeLines="50" w:before="156" w:afterLines="50" w:after="156" w:line="360" w:lineRule="auto"/>
        <w:ind w:firstLineChars="150" w:firstLine="480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学习领域</w:t>
      </w:r>
      <w:r w:rsidR="00F93F60"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F93F60">
        <w:rPr>
          <w:rFonts w:ascii="黑体" w:eastAsia="黑体" w:hAnsi="黑体" w:cs="黑体" w:hint="eastAsia"/>
          <w:sz w:val="32"/>
          <w:szCs w:val="32"/>
        </w:rPr>
        <w:t>4.1</w:t>
      </w:r>
      <w:bookmarkEnd w:id="0"/>
      <w:r w:rsidR="00CF236D" w:rsidRPr="00CF236D">
        <w:rPr>
          <w:rFonts w:ascii="黑体" w:eastAsia="黑体" w:hAnsi="黑体" w:cs="黑体" w:hint="eastAsia"/>
          <w:sz w:val="32"/>
          <w:szCs w:val="32"/>
        </w:rPr>
        <w:t>工具负载测算以及电机部件搬运应用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53"/>
        <w:gridCol w:w="2584"/>
        <w:gridCol w:w="2272"/>
        <w:gridCol w:w="2313"/>
      </w:tblGrid>
      <w:tr w:rsidR="00FE7CF5" w:rsidTr="004E5CA2">
        <w:trPr>
          <w:trHeight w:val="614"/>
        </w:trPr>
        <w:tc>
          <w:tcPr>
            <w:tcW w:w="1353" w:type="dxa"/>
            <w:vAlign w:val="center"/>
          </w:tcPr>
          <w:p w:rsidR="00FE7CF5" w:rsidRDefault="00E10A5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学习情境</w:t>
            </w:r>
          </w:p>
        </w:tc>
        <w:tc>
          <w:tcPr>
            <w:tcW w:w="7169" w:type="dxa"/>
            <w:gridSpan w:val="3"/>
            <w:vAlign w:val="center"/>
          </w:tcPr>
          <w:p w:rsidR="00FE7CF5" w:rsidRDefault="00E10A59">
            <w:pPr>
              <w:spacing w:line="400" w:lineRule="exac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学习情境</w:t>
            </w:r>
            <w:r w:rsidR="002B3CED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</w:t>
            </w:r>
            <w:r w:rsidR="00F93F60" w:rsidRPr="00F93F60">
              <w:rPr>
                <w:rFonts w:ascii="仿宋" w:eastAsia="仿宋" w:hAnsi="仿宋" w:cs="仿宋" w:hint="eastAsia"/>
                <w:b/>
                <w:bCs/>
                <w:sz w:val="24"/>
              </w:rPr>
              <w:t>4.1 工具负载测算</w:t>
            </w:r>
            <w:r w:rsidR="00E30F4C">
              <w:rPr>
                <w:rFonts w:ascii="仿宋" w:eastAsia="仿宋" w:hAnsi="仿宋" w:cs="仿宋" w:hint="eastAsia"/>
                <w:b/>
                <w:bCs/>
                <w:sz w:val="24"/>
              </w:rPr>
              <w:t>以及电机部件搬运应用</w:t>
            </w:r>
          </w:p>
        </w:tc>
      </w:tr>
      <w:tr w:rsidR="00FE7CF5" w:rsidTr="00A01775">
        <w:trPr>
          <w:trHeight w:hRule="exact" w:val="601"/>
        </w:trPr>
        <w:tc>
          <w:tcPr>
            <w:tcW w:w="1353" w:type="dxa"/>
            <w:vAlign w:val="center"/>
          </w:tcPr>
          <w:p w:rsidR="00FE7CF5" w:rsidRDefault="00E10A5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授课班级</w:t>
            </w:r>
          </w:p>
        </w:tc>
        <w:tc>
          <w:tcPr>
            <w:tcW w:w="2584" w:type="dxa"/>
            <w:vAlign w:val="center"/>
          </w:tcPr>
          <w:p w:rsidR="00FE7CF5" w:rsidRDefault="00E10A59" w:rsidP="002B3CED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中德班</w:t>
            </w:r>
          </w:p>
        </w:tc>
        <w:tc>
          <w:tcPr>
            <w:tcW w:w="2272" w:type="dxa"/>
            <w:vAlign w:val="center"/>
          </w:tcPr>
          <w:p w:rsidR="00FE7CF5" w:rsidRDefault="00E10A5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授课学时</w:t>
            </w:r>
          </w:p>
        </w:tc>
        <w:tc>
          <w:tcPr>
            <w:tcW w:w="2313" w:type="dxa"/>
            <w:vAlign w:val="center"/>
          </w:tcPr>
          <w:p w:rsidR="00FE7CF5" w:rsidRDefault="00261F0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</w:t>
            </w:r>
            <w:r w:rsidR="00E10A59">
              <w:rPr>
                <w:rFonts w:ascii="仿宋" w:eastAsia="仿宋" w:hAnsi="仿宋" w:cs="仿宋" w:hint="eastAsia"/>
                <w:b/>
                <w:bCs/>
                <w:sz w:val="24"/>
              </w:rPr>
              <w:t>学时</w:t>
            </w:r>
          </w:p>
        </w:tc>
      </w:tr>
      <w:tr w:rsidR="00FE7CF5">
        <w:tc>
          <w:tcPr>
            <w:tcW w:w="8522" w:type="dxa"/>
            <w:gridSpan w:val="4"/>
            <w:vAlign w:val="center"/>
          </w:tcPr>
          <w:p w:rsidR="00FE7CF5" w:rsidRDefault="00E10A59" w:rsidP="004E623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下图</w:t>
            </w:r>
            <w:proofErr w:type="gramStart"/>
            <w:r w:rsidR="007043D8">
              <w:rPr>
                <w:rFonts w:hint="eastAsia"/>
                <w:sz w:val="24"/>
              </w:rPr>
              <w:t>为汇博机器人</w:t>
            </w:r>
            <w:proofErr w:type="gramEnd"/>
            <w:r w:rsidR="007043D8">
              <w:rPr>
                <w:rFonts w:hint="eastAsia"/>
                <w:sz w:val="24"/>
              </w:rPr>
              <w:t>工作平台：</w:t>
            </w:r>
          </w:p>
          <w:p w:rsidR="00FE7CF5" w:rsidRPr="007043D8" w:rsidRDefault="007043D8" w:rsidP="007043D8">
            <w:pPr>
              <w:spacing w:line="360" w:lineRule="auto"/>
              <w:jc w:val="center"/>
              <w:rPr>
                <w:sz w:val="24"/>
              </w:rPr>
            </w:pPr>
            <w:r w:rsidRPr="007043D8">
              <w:rPr>
                <w:noProof/>
                <w:sz w:val="24"/>
              </w:rPr>
              <w:drawing>
                <wp:inline distT="0" distB="0" distL="0" distR="0">
                  <wp:extent cx="3043327" cy="1276709"/>
                  <wp:effectExtent l="19050" t="0" r="4673" b="0"/>
                  <wp:docPr id="6" name="图片 2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ve="http://schemas.openxmlformats.org/markup-compatibility/2006" id="{DDA1FAA9-04D4-4711-8A9C-1D9CB1323C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ve="http://schemas.openxmlformats.org/markup-compatibility/2006" id="{DDA1FAA9-04D4-4711-8A9C-1D9CB1323C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910" cy="1277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7553" w:rsidRPr="007C7553" w:rsidRDefault="00E97567" w:rsidP="007C7553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工作任务1：</w:t>
            </w:r>
            <w:r w:rsidR="007C7553" w:rsidRPr="007C7553">
              <w:rPr>
                <w:rFonts w:ascii="宋体" w:eastAsia="宋体" w:hAnsi="宋体" w:cs="宋体" w:hint="eastAsia"/>
                <w:sz w:val="24"/>
              </w:rPr>
              <w:t>工业机器人搬运应用项目使用的末端操作器是平</w:t>
            </w:r>
            <w:proofErr w:type="gramStart"/>
            <w:r w:rsidR="007C7553" w:rsidRPr="007C7553">
              <w:rPr>
                <w:rFonts w:ascii="宋体" w:eastAsia="宋体" w:hAnsi="宋体" w:cs="宋体" w:hint="eastAsia"/>
                <w:sz w:val="24"/>
              </w:rPr>
              <w:t>口夹爪</w:t>
            </w:r>
            <w:proofErr w:type="gramEnd"/>
            <w:r w:rsidR="007C7553" w:rsidRPr="007C7553">
              <w:rPr>
                <w:rFonts w:ascii="宋体" w:eastAsia="宋体" w:hAnsi="宋体" w:cs="宋体" w:hint="eastAsia"/>
                <w:sz w:val="24"/>
              </w:rPr>
              <w:t>工具，在搬运工件前，首先，要对搬运工具进行工具坐标系标定。</w:t>
            </w:r>
            <w:proofErr w:type="gramStart"/>
            <w:r w:rsidR="007C7553" w:rsidRPr="007C7553">
              <w:rPr>
                <w:rFonts w:ascii="宋体" w:eastAsia="宋体" w:hAnsi="宋体" w:cs="宋体" w:hint="eastAsia"/>
                <w:sz w:val="24"/>
              </w:rPr>
              <w:t>本任务</w:t>
            </w:r>
            <w:proofErr w:type="gramEnd"/>
            <w:r w:rsidR="007C7553" w:rsidRPr="007C7553">
              <w:rPr>
                <w:rFonts w:ascii="宋体" w:eastAsia="宋体" w:hAnsi="宋体" w:cs="宋体" w:hint="eastAsia"/>
                <w:sz w:val="24"/>
              </w:rPr>
              <w:t>在平</w:t>
            </w:r>
            <w:proofErr w:type="gramStart"/>
            <w:r w:rsidR="007C7553" w:rsidRPr="007C7553">
              <w:rPr>
                <w:rFonts w:ascii="宋体" w:eastAsia="宋体" w:hAnsi="宋体" w:cs="宋体" w:hint="eastAsia"/>
                <w:sz w:val="24"/>
              </w:rPr>
              <w:t>口夹爪工具</w:t>
            </w:r>
            <w:proofErr w:type="gramEnd"/>
            <w:r w:rsidR="007C7553" w:rsidRPr="007C7553">
              <w:rPr>
                <w:rFonts w:ascii="宋体" w:eastAsia="宋体" w:hAnsi="宋体" w:cs="宋体" w:hint="eastAsia"/>
                <w:sz w:val="24"/>
              </w:rPr>
              <w:t xml:space="preserve">上安装辅助标定工具，采用TCP（默认方向）四点法标定工具坐标系，并测算工具负载。主要包括以下内容： </w:t>
            </w:r>
          </w:p>
          <w:p w:rsidR="007C7553" w:rsidRPr="007C7553" w:rsidRDefault="007C7553" w:rsidP="007C7553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 w:rsidRPr="007C7553">
              <w:rPr>
                <w:rFonts w:ascii="宋体" w:eastAsia="宋体" w:hAnsi="宋体" w:cs="宋体" w:hint="eastAsia"/>
                <w:sz w:val="24"/>
              </w:rPr>
              <w:t>1</w:t>
            </w:r>
            <w:r w:rsidR="00F85206">
              <w:rPr>
                <w:rFonts w:ascii="宋体" w:eastAsia="宋体" w:hAnsi="宋体" w:cs="宋体" w:hint="eastAsia"/>
                <w:sz w:val="24"/>
              </w:rPr>
              <w:t>、</w:t>
            </w:r>
            <w:r w:rsidRPr="007C7553">
              <w:rPr>
                <w:rFonts w:ascii="宋体" w:eastAsia="宋体" w:hAnsi="宋体" w:cs="宋体" w:hint="eastAsia"/>
                <w:sz w:val="24"/>
              </w:rPr>
              <w:t xml:space="preserve">四点法标定工具坐标系。 </w:t>
            </w:r>
          </w:p>
          <w:p w:rsidR="00E97567" w:rsidRDefault="007C7553" w:rsidP="007C7553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 w:rsidRPr="007C7553">
              <w:rPr>
                <w:rFonts w:ascii="宋体" w:eastAsia="宋体" w:hAnsi="宋体" w:cs="宋体" w:hint="eastAsia"/>
                <w:sz w:val="24"/>
              </w:rPr>
              <w:t>2</w:t>
            </w:r>
            <w:r w:rsidR="00F85206">
              <w:rPr>
                <w:rFonts w:ascii="宋体" w:eastAsia="宋体" w:hAnsi="宋体" w:cs="宋体" w:hint="eastAsia"/>
                <w:sz w:val="24"/>
              </w:rPr>
              <w:t>、</w:t>
            </w:r>
            <w:r w:rsidRPr="007C7553">
              <w:rPr>
                <w:rFonts w:ascii="宋体" w:eastAsia="宋体" w:hAnsi="宋体" w:cs="宋体" w:hint="eastAsia"/>
                <w:sz w:val="24"/>
              </w:rPr>
              <w:t>工业机器人负载测算。</w:t>
            </w:r>
          </w:p>
          <w:p w:rsidR="001F0C9E" w:rsidRDefault="001F0C9E" w:rsidP="001F0C9E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具体工作过程：</w:t>
            </w:r>
          </w:p>
          <w:p w:rsidR="001F0C9E" w:rsidRPr="0077474B" w:rsidRDefault="001F0C9E" w:rsidP="001F0C9E">
            <w:pPr>
              <w:spacing w:line="360" w:lineRule="auto"/>
              <w:ind w:firstLineChars="250" w:firstLine="60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1、知识储备；</w:t>
            </w:r>
          </w:p>
          <w:p w:rsidR="001F0C9E" w:rsidRPr="00F84CCB" w:rsidRDefault="001F0C9E" w:rsidP="00F84CCB">
            <w:pPr>
              <w:spacing w:line="360" w:lineRule="auto"/>
              <w:ind w:firstLineChars="250" w:firstLine="600"/>
              <w:jc w:val="left"/>
              <w:rPr>
                <w:rFonts w:ascii="宋体" w:eastAsia="宋体" w:hAnsi="宋体" w:cs="宋体"/>
                <w:sz w:val="24"/>
              </w:rPr>
            </w:pPr>
            <w:r w:rsidRPr="00F84CCB">
              <w:rPr>
                <w:rFonts w:ascii="宋体" w:eastAsia="宋体" w:hAnsi="宋体" w:cs="宋体" w:hint="eastAsia"/>
                <w:sz w:val="24"/>
              </w:rPr>
              <w:t>辅助标定工具的认识</w:t>
            </w:r>
          </w:p>
          <w:p w:rsidR="001F0C9E" w:rsidRPr="00F84CCB" w:rsidRDefault="001F0C9E" w:rsidP="00F84CCB">
            <w:pPr>
              <w:spacing w:line="360" w:lineRule="auto"/>
              <w:ind w:firstLineChars="250" w:firstLine="600"/>
              <w:rPr>
                <w:rFonts w:ascii="宋体" w:eastAsia="宋体" w:hAnsi="宋体" w:cs="宋体"/>
                <w:sz w:val="24"/>
              </w:rPr>
            </w:pPr>
            <w:r w:rsidRPr="00F84CCB">
              <w:rPr>
                <w:rFonts w:ascii="宋体" w:eastAsia="宋体" w:hAnsi="宋体" w:cs="宋体" w:hint="eastAsia"/>
                <w:sz w:val="24"/>
              </w:rPr>
              <w:t>工具负载测算-负载和工具负载定义</w:t>
            </w:r>
          </w:p>
          <w:p w:rsidR="001F0C9E" w:rsidRPr="00F84CCB" w:rsidRDefault="001F0C9E" w:rsidP="00F84CCB">
            <w:pPr>
              <w:spacing w:line="360" w:lineRule="auto"/>
              <w:ind w:firstLineChars="250" w:firstLine="600"/>
              <w:rPr>
                <w:rFonts w:ascii="宋体" w:eastAsia="宋体" w:hAnsi="宋体" w:cs="宋体"/>
                <w:sz w:val="24"/>
              </w:rPr>
            </w:pPr>
            <w:r w:rsidRPr="00F84CCB">
              <w:rPr>
                <w:rFonts w:ascii="宋体" w:eastAsia="宋体" w:hAnsi="宋体" w:cs="宋体" w:hint="eastAsia"/>
                <w:sz w:val="24"/>
              </w:rPr>
              <w:t xml:space="preserve">工具负载测算-ABB机器人负载测算程序 </w:t>
            </w:r>
          </w:p>
          <w:p w:rsidR="001F0C9E" w:rsidRDefault="001F0C9E" w:rsidP="00F84CCB">
            <w:pPr>
              <w:spacing w:line="360" w:lineRule="auto"/>
              <w:ind w:firstLineChars="250" w:firstLine="600"/>
              <w:jc w:val="left"/>
              <w:rPr>
                <w:rFonts w:ascii="宋体" w:eastAsia="宋体" w:hAnsi="宋体" w:cs="宋体"/>
                <w:sz w:val="24"/>
              </w:rPr>
            </w:pPr>
            <w:r w:rsidRPr="00F84CCB">
              <w:rPr>
                <w:rFonts w:ascii="宋体" w:eastAsia="宋体" w:hAnsi="宋体" w:cs="宋体" w:hint="eastAsia"/>
                <w:sz w:val="24"/>
              </w:rPr>
              <w:t>2、写出</w:t>
            </w:r>
            <w:r w:rsidR="00F84CCB">
              <w:rPr>
                <w:rFonts w:ascii="宋体" w:eastAsia="宋体" w:hAnsi="宋体" w:cs="宋体" w:hint="eastAsia"/>
                <w:sz w:val="24"/>
              </w:rPr>
              <w:t>四点法标定工具坐标系和</w:t>
            </w:r>
            <w:r w:rsidR="00F84CCB" w:rsidRPr="007C7553">
              <w:rPr>
                <w:rFonts w:ascii="宋体" w:eastAsia="宋体" w:hAnsi="宋体" w:cs="宋体" w:hint="eastAsia"/>
                <w:sz w:val="24"/>
              </w:rPr>
              <w:t>工业机器人负载测算</w:t>
            </w:r>
            <w:r w:rsidR="00F84CCB">
              <w:rPr>
                <w:rFonts w:ascii="宋体" w:eastAsia="宋体" w:hAnsi="宋体" w:cs="宋体" w:hint="eastAsia"/>
                <w:sz w:val="24"/>
              </w:rPr>
              <w:t>过程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tbl>
            <w:tblPr>
              <w:tblStyle w:val="a3"/>
              <w:tblpPr w:leftFromText="180" w:rightFromText="180" w:vertAnchor="text" w:horzAnchor="page" w:tblpX="919" w:tblpY="1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45"/>
              <w:gridCol w:w="3872"/>
            </w:tblGrid>
            <w:tr w:rsidR="004E623F" w:rsidTr="00A01775">
              <w:trPr>
                <w:trHeight w:val="477"/>
              </w:trPr>
              <w:tc>
                <w:tcPr>
                  <w:tcW w:w="3445" w:type="dxa"/>
                </w:tcPr>
                <w:p w:rsidR="004E623F" w:rsidRDefault="004E623F" w:rsidP="004E623F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四点法标定工具坐标系</w:t>
                  </w:r>
                </w:p>
              </w:tc>
              <w:tc>
                <w:tcPr>
                  <w:tcW w:w="3872" w:type="dxa"/>
                </w:tcPr>
                <w:p w:rsidR="004E623F" w:rsidRDefault="004E623F" w:rsidP="004E623F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 w:val="24"/>
                    </w:rPr>
                  </w:pPr>
                  <w:r w:rsidRPr="007C7553">
                    <w:rPr>
                      <w:rFonts w:ascii="宋体" w:eastAsia="宋体" w:hAnsi="宋体" w:cs="宋体" w:hint="eastAsia"/>
                      <w:sz w:val="24"/>
                    </w:rPr>
                    <w:t>工业机器人负载测算</w:t>
                  </w:r>
                  <w:r>
                    <w:rPr>
                      <w:rFonts w:ascii="宋体" w:eastAsia="宋体" w:hAnsi="宋体" w:cs="宋体" w:hint="eastAsia"/>
                      <w:sz w:val="24"/>
                    </w:rPr>
                    <w:t>过程</w:t>
                  </w:r>
                </w:p>
              </w:tc>
            </w:tr>
            <w:tr w:rsidR="00A01775" w:rsidTr="00A01775">
              <w:trPr>
                <w:trHeight w:val="2459"/>
              </w:trPr>
              <w:tc>
                <w:tcPr>
                  <w:tcW w:w="3445" w:type="dxa"/>
                </w:tcPr>
                <w:p w:rsidR="00A01775" w:rsidRDefault="00A01775" w:rsidP="004E623F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3872" w:type="dxa"/>
                </w:tcPr>
                <w:p w:rsidR="00A01775" w:rsidRDefault="00A01775" w:rsidP="004E623F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</w:tbl>
          <w:p w:rsidR="001F0C9E" w:rsidRDefault="001F0C9E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1F0C9E" w:rsidRDefault="001F0C9E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1F0C9E" w:rsidRDefault="001F0C9E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1F0C9E" w:rsidRDefault="001F0C9E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1F0C9E" w:rsidRDefault="001F0C9E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1F0C9E" w:rsidRDefault="001F0C9E" w:rsidP="004E623F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85206" w:rsidRDefault="00F85206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4E71A4" w:rsidRDefault="00E10A5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工作任务</w:t>
            </w:r>
            <w:r w:rsidR="00E97567"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：用PPT</w:t>
            </w:r>
            <w:r w:rsidR="001F0C9E">
              <w:rPr>
                <w:rFonts w:ascii="宋体" w:eastAsia="宋体" w:hAnsi="宋体" w:cs="宋体" w:hint="eastAsia"/>
                <w:sz w:val="24"/>
              </w:rPr>
              <w:t>、实践操作</w:t>
            </w:r>
            <w:r w:rsidR="00291605">
              <w:rPr>
                <w:rFonts w:ascii="宋体" w:eastAsia="宋体" w:hAnsi="宋体" w:cs="宋体" w:hint="eastAsia"/>
                <w:sz w:val="24"/>
              </w:rPr>
              <w:t>及</w:t>
            </w:r>
            <w:r w:rsidR="004E3C6A">
              <w:rPr>
                <w:rFonts w:ascii="宋体" w:eastAsia="宋体" w:hAnsi="宋体" w:cs="宋体" w:hint="eastAsia"/>
                <w:sz w:val="24"/>
              </w:rPr>
              <w:t>视频</w:t>
            </w:r>
            <w:r>
              <w:rPr>
                <w:rFonts w:ascii="宋体" w:eastAsia="宋体" w:hAnsi="宋体" w:cs="宋体" w:hint="eastAsia"/>
                <w:sz w:val="24"/>
              </w:rPr>
              <w:t>动画的形式对上述设备中</w:t>
            </w:r>
            <w:r w:rsidR="005A33A1">
              <w:rPr>
                <w:rFonts w:ascii="宋体" w:eastAsia="宋体" w:hAnsi="宋体" w:cs="宋体" w:hint="eastAsia"/>
                <w:sz w:val="24"/>
              </w:rPr>
              <w:t>电机</w:t>
            </w:r>
            <w:r w:rsidR="004E3C6A">
              <w:rPr>
                <w:rFonts w:ascii="宋体" w:eastAsia="宋体" w:hAnsi="宋体" w:cs="宋体" w:hint="eastAsia"/>
                <w:sz w:val="24"/>
              </w:rPr>
              <w:t>搬运</w:t>
            </w:r>
            <w:r>
              <w:rPr>
                <w:rFonts w:ascii="宋体" w:eastAsia="宋体" w:hAnsi="宋体" w:cs="宋体" w:hint="eastAsia"/>
                <w:sz w:val="24"/>
              </w:rPr>
              <w:t>流程进行模拟描述</w:t>
            </w:r>
            <w:r w:rsidR="00A215C2">
              <w:rPr>
                <w:rFonts w:ascii="宋体" w:eastAsia="宋体" w:hAnsi="宋体" w:cs="宋体" w:hint="eastAsia"/>
                <w:sz w:val="24"/>
              </w:rPr>
              <w:t>，要求工业机器人依次将电机转子搬运并装配于电机外壳中，</w:t>
            </w:r>
            <w:r w:rsidR="007043D8">
              <w:rPr>
                <w:rFonts w:ascii="宋体" w:eastAsia="宋体" w:hAnsi="宋体" w:cs="宋体" w:hint="eastAsia"/>
                <w:sz w:val="24"/>
              </w:rPr>
              <w:t>在将端盖搬运并装配在电机外壳上，如下图所示，左图为搬运前，右图</w:t>
            </w:r>
            <w:r w:rsidR="00A215C2">
              <w:rPr>
                <w:rFonts w:ascii="宋体" w:eastAsia="宋体" w:hAnsi="宋体" w:cs="宋体" w:hint="eastAsia"/>
                <w:sz w:val="24"/>
              </w:rPr>
              <w:t>装配完成后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  <w:r w:rsidR="004E71A4">
              <w:rPr>
                <w:rFonts w:ascii="宋体" w:eastAsia="宋体" w:hAnsi="宋体" w:cs="宋体" w:hint="eastAsia"/>
                <w:sz w:val="24"/>
              </w:rPr>
              <w:t xml:space="preserve">  </w:t>
            </w:r>
          </w:p>
          <w:p w:rsidR="00284A75" w:rsidRPr="0077474B" w:rsidRDefault="004E71A4" w:rsidP="001F0C9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0" distR="0">
                  <wp:extent cx="4509818" cy="1774118"/>
                  <wp:effectExtent l="19050" t="0" r="5032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5590" cy="1776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A75" w:rsidRDefault="00E10A59" w:rsidP="00284A75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具体</w:t>
            </w:r>
            <w:r w:rsidR="00284A75">
              <w:rPr>
                <w:rFonts w:hint="eastAsia"/>
                <w:sz w:val="24"/>
              </w:rPr>
              <w:t>工作过程</w:t>
            </w:r>
            <w:r>
              <w:rPr>
                <w:rFonts w:hint="eastAsia"/>
                <w:sz w:val="24"/>
              </w:rPr>
              <w:t>：</w:t>
            </w:r>
          </w:p>
          <w:p w:rsidR="0077474B" w:rsidRPr="0077474B" w:rsidRDefault="0077474B" w:rsidP="0077474B">
            <w:pPr>
              <w:spacing w:line="360" w:lineRule="auto"/>
              <w:ind w:firstLineChars="250" w:firstLine="60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1、知识储备；</w:t>
            </w:r>
          </w:p>
          <w:p w:rsidR="0077474B" w:rsidRPr="0077474B" w:rsidRDefault="0077474B" w:rsidP="00A01775">
            <w:pPr>
              <w:spacing w:line="360" w:lineRule="auto"/>
              <w:ind w:firstLineChars="250" w:firstLine="600"/>
              <w:jc w:val="left"/>
              <w:rPr>
                <w:rFonts w:ascii="宋体" w:eastAsia="宋体" w:hAnsi="宋体" w:cs="宋体"/>
                <w:sz w:val="24"/>
              </w:rPr>
            </w:pPr>
            <w:r w:rsidRPr="00A01775">
              <w:rPr>
                <w:rFonts w:ascii="宋体" w:eastAsia="宋体" w:hAnsi="宋体" w:cs="宋体" w:hint="eastAsia"/>
                <w:sz w:val="24"/>
              </w:rPr>
              <w:t xml:space="preserve">电机搬运路径规划-电机部件 </w:t>
            </w:r>
          </w:p>
          <w:p w:rsidR="0077474B" w:rsidRPr="0077474B" w:rsidRDefault="0077474B" w:rsidP="00A01775">
            <w:pPr>
              <w:spacing w:line="360" w:lineRule="auto"/>
              <w:ind w:firstLineChars="250" w:firstLine="600"/>
              <w:jc w:val="left"/>
              <w:rPr>
                <w:rFonts w:ascii="宋体" w:eastAsia="宋体" w:hAnsi="宋体" w:cs="宋体"/>
                <w:sz w:val="24"/>
              </w:rPr>
            </w:pPr>
            <w:r w:rsidRPr="00A01775">
              <w:rPr>
                <w:rFonts w:ascii="宋体" w:eastAsia="宋体" w:hAnsi="宋体" w:cs="宋体" w:hint="eastAsia"/>
                <w:sz w:val="24"/>
              </w:rPr>
              <w:t xml:space="preserve">电机搬运路径规划-搬运路径 </w:t>
            </w:r>
          </w:p>
          <w:p w:rsidR="0077474B" w:rsidRPr="0077474B" w:rsidRDefault="0077474B" w:rsidP="00A01775">
            <w:pPr>
              <w:spacing w:line="360" w:lineRule="auto"/>
              <w:ind w:firstLineChars="250" w:firstLine="600"/>
              <w:jc w:val="left"/>
              <w:rPr>
                <w:rFonts w:ascii="宋体" w:eastAsia="宋体" w:hAnsi="宋体" w:cs="宋体"/>
                <w:sz w:val="24"/>
              </w:rPr>
            </w:pPr>
            <w:proofErr w:type="spellStart"/>
            <w:r w:rsidRPr="00A01775">
              <w:rPr>
                <w:rFonts w:ascii="宋体" w:eastAsia="宋体" w:hAnsi="宋体" w:cs="宋体" w:hint="eastAsia"/>
                <w:sz w:val="24"/>
              </w:rPr>
              <w:t>SetDo</w:t>
            </w:r>
            <w:proofErr w:type="spellEnd"/>
            <w:r w:rsidRPr="00A01775">
              <w:rPr>
                <w:rFonts w:ascii="宋体" w:eastAsia="宋体" w:hAnsi="宋体" w:cs="宋体" w:hint="eastAsia"/>
                <w:sz w:val="24"/>
              </w:rPr>
              <w:t xml:space="preserve">指令 </w:t>
            </w:r>
          </w:p>
          <w:p w:rsidR="0077474B" w:rsidRPr="0077474B" w:rsidRDefault="0077474B" w:rsidP="00A01775">
            <w:pPr>
              <w:spacing w:line="360" w:lineRule="auto"/>
              <w:ind w:firstLineChars="250" w:firstLine="600"/>
              <w:jc w:val="left"/>
              <w:rPr>
                <w:rFonts w:ascii="宋体" w:eastAsia="宋体" w:hAnsi="宋体" w:cs="宋体"/>
                <w:sz w:val="24"/>
              </w:rPr>
            </w:pPr>
            <w:r w:rsidRPr="00A01775">
              <w:rPr>
                <w:rFonts w:ascii="宋体" w:eastAsia="宋体" w:hAnsi="宋体" w:cs="宋体" w:hint="eastAsia"/>
                <w:sz w:val="24"/>
              </w:rPr>
              <w:t xml:space="preserve">Offs函数 </w:t>
            </w:r>
          </w:p>
          <w:p w:rsidR="0077474B" w:rsidRDefault="0077474B" w:rsidP="00A01775">
            <w:pPr>
              <w:spacing w:line="360" w:lineRule="auto"/>
              <w:ind w:firstLineChars="250" w:firstLine="600"/>
              <w:jc w:val="left"/>
              <w:rPr>
                <w:rFonts w:ascii="宋体" w:eastAsia="宋体" w:hAnsi="宋体" w:cs="宋体"/>
                <w:sz w:val="24"/>
              </w:rPr>
            </w:pPr>
            <w:r w:rsidRPr="00A01775">
              <w:rPr>
                <w:rFonts w:ascii="宋体" w:eastAsia="宋体" w:hAnsi="宋体" w:cs="宋体" w:hint="eastAsia"/>
                <w:sz w:val="24"/>
              </w:rPr>
              <w:t xml:space="preserve">Offs函数-案例讲解 </w:t>
            </w:r>
          </w:p>
          <w:p w:rsidR="00FE7CF5" w:rsidRDefault="0077474B" w:rsidP="0077474B">
            <w:pPr>
              <w:spacing w:line="360" w:lineRule="auto"/>
              <w:ind w:firstLineChars="250" w:firstLine="60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E10A59">
              <w:rPr>
                <w:rFonts w:hint="eastAsia"/>
                <w:sz w:val="24"/>
              </w:rPr>
              <w:t>、写出</w:t>
            </w:r>
            <w:r w:rsidR="005F4D5E">
              <w:rPr>
                <w:rFonts w:ascii="宋体" w:eastAsia="宋体" w:hAnsi="宋体" w:cs="宋体" w:hint="eastAsia"/>
                <w:sz w:val="24"/>
              </w:rPr>
              <w:t>搬运</w:t>
            </w:r>
            <w:r w:rsidR="00E10A59">
              <w:rPr>
                <w:rFonts w:ascii="宋体" w:eastAsia="宋体" w:hAnsi="宋体" w:cs="宋体" w:hint="eastAsia"/>
                <w:sz w:val="24"/>
              </w:rPr>
              <w:t>工作</w:t>
            </w:r>
            <w:r w:rsidR="00235908">
              <w:rPr>
                <w:rFonts w:ascii="宋体" w:eastAsia="宋体" w:hAnsi="宋体" w:cs="宋体" w:hint="eastAsia"/>
                <w:sz w:val="24"/>
              </w:rPr>
              <w:t>过程相关</w:t>
            </w:r>
            <w:r w:rsidR="005F4D5E">
              <w:rPr>
                <w:rFonts w:ascii="宋体" w:eastAsia="宋体" w:hAnsi="宋体" w:cs="宋体" w:hint="eastAsia"/>
                <w:sz w:val="24"/>
              </w:rPr>
              <w:t>模块</w:t>
            </w:r>
            <w:r w:rsidR="00E10A59">
              <w:rPr>
                <w:rFonts w:ascii="宋体" w:eastAsia="宋体" w:hAnsi="宋体" w:cs="宋体" w:hint="eastAsia"/>
                <w:sz w:val="24"/>
              </w:rPr>
              <w:t>的名称并描述其各自的作用；</w:t>
            </w:r>
          </w:p>
          <w:tbl>
            <w:tblPr>
              <w:tblStyle w:val="a3"/>
              <w:tblpPr w:leftFromText="180" w:rightFromText="180" w:vertAnchor="text" w:horzAnchor="page" w:tblpX="919" w:tblpY="1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2"/>
              <w:gridCol w:w="3678"/>
            </w:tblGrid>
            <w:tr w:rsidR="00FE7CF5">
              <w:tc>
                <w:tcPr>
                  <w:tcW w:w="3272" w:type="dxa"/>
                </w:tcPr>
                <w:p w:rsidR="00FE7CF5" w:rsidRDefault="00E10A59" w:rsidP="001D2835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执行动作</w:t>
                  </w:r>
                  <w:r w:rsidR="001D2835">
                    <w:rPr>
                      <w:rFonts w:ascii="宋体" w:eastAsia="宋体" w:hAnsi="宋体" w:cs="宋体" w:hint="eastAsia"/>
                      <w:sz w:val="24"/>
                    </w:rPr>
                    <w:t>模块</w:t>
                  </w:r>
                  <w:r>
                    <w:rPr>
                      <w:rFonts w:ascii="宋体" w:eastAsia="宋体" w:hAnsi="宋体" w:cs="宋体" w:hint="eastAsia"/>
                      <w:sz w:val="24"/>
                    </w:rPr>
                    <w:t>名称</w:t>
                  </w:r>
                </w:p>
              </w:tc>
              <w:tc>
                <w:tcPr>
                  <w:tcW w:w="3678" w:type="dxa"/>
                </w:tcPr>
                <w:p w:rsidR="00FE7CF5" w:rsidRDefault="00E10A59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作用</w:t>
                  </w:r>
                </w:p>
              </w:tc>
            </w:tr>
            <w:tr w:rsidR="00FE7CF5">
              <w:tc>
                <w:tcPr>
                  <w:tcW w:w="3272" w:type="dxa"/>
                </w:tcPr>
                <w:p w:rsidR="00FE7CF5" w:rsidRDefault="00FE7CF5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3678" w:type="dxa"/>
                </w:tcPr>
                <w:p w:rsidR="00FE7CF5" w:rsidRDefault="00FE7CF5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FE7CF5">
              <w:tc>
                <w:tcPr>
                  <w:tcW w:w="3272" w:type="dxa"/>
                </w:tcPr>
                <w:p w:rsidR="00FE7CF5" w:rsidRDefault="00FE7CF5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3678" w:type="dxa"/>
                </w:tcPr>
                <w:p w:rsidR="00FE7CF5" w:rsidRDefault="00FE7CF5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FE7CF5">
              <w:tc>
                <w:tcPr>
                  <w:tcW w:w="3272" w:type="dxa"/>
                </w:tcPr>
                <w:p w:rsidR="00FE7CF5" w:rsidRDefault="00FE7CF5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3678" w:type="dxa"/>
                </w:tcPr>
                <w:p w:rsidR="00FE7CF5" w:rsidRDefault="00FE7CF5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5A33A1">
              <w:tc>
                <w:tcPr>
                  <w:tcW w:w="3272" w:type="dxa"/>
                </w:tcPr>
                <w:p w:rsidR="005A33A1" w:rsidRDefault="005A33A1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3678" w:type="dxa"/>
                </w:tcPr>
                <w:p w:rsidR="005A33A1" w:rsidRDefault="005A33A1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5A33A1">
              <w:tc>
                <w:tcPr>
                  <w:tcW w:w="3272" w:type="dxa"/>
                </w:tcPr>
                <w:p w:rsidR="005A33A1" w:rsidRDefault="005A33A1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3678" w:type="dxa"/>
                </w:tcPr>
                <w:p w:rsidR="005A33A1" w:rsidRDefault="005A33A1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5A33A1">
              <w:tc>
                <w:tcPr>
                  <w:tcW w:w="3272" w:type="dxa"/>
                </w:tcPr>
                <w:p w:rsidR="005A33A1" w:rsidRDefault="005A33A1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3678" w:type="dxa"/>
                </w:tcPr>
                <w:p w:rsidR="005A33A1" w:rsidRDefault="005A33A1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5A33A1">
              <w:tc>
                <w:tcPr>
                  <w:tcW w:w="3272" w:type="dxa"/>
                </w:tcPr>
                <w:p w:rsidR="005A33A1" w:rsidRDefault="005A33A1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3678" w:type="dxa"/>
                </w:tcPr>
                <w:p w:rsidR="005A33A1" w:rsidRDefault="005A33A1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FE7CF5">
              <w:tc>
                <w:tcPr>
                  <w:tcW w:w="3272" w:type="dxa"/>
                </w:tcPr>
                <w:p w:rsidR="00FE7CF5" w:rsidRDefault="00FE7CF5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3678" w:type="dxa"/>
                </w:tcPr>
                <w:p w:rsidR="00FE7CF5" w:rsidRDefault="00FE7CF5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5A33A1">
              <w:tc>
                <w:tcPr>
                  <w:tcW w:w="3272" w:type="dxa"/>
                </w:tcPr>
                <w:p w:rsidR="005A33A1" w:rsidRDefault="005A33A1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3678" w:type="dxa"/>
                </w:tcPr>
                <w:p w:rsidR="005A33A1" w:rsidRDefault="005A33A1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5A33A1">
              <w:tc>
                <w:tcPr>
                  <w:tcW w:w="3272" w:type="dxa"/>
                </w:tcPr>
                <w:p w:rsidR="005A33A1" w:rsidRDefault="005A33A1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3678" w:type="dxa"/>
                </w:tcPr>
                <w:p w:rsidR="005A33A1" w:rsidRDefault="005A33A1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</w:tbl>
          <w:p w:rsidR="00FE7CF5" w:rsidRDefault="00FE7CF5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FE7CF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FE7CF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FE7CF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FE7CF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FE7CF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5C3E12" w:rsidRDefault="005C3E12" w:rsidP="00284A7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284A75" w:rsidRDefault="00284A75" w:rsidP="001F0C9E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284A75" w:rsidRDefault="00284A75" w:rsidP="00495AAD">
            <w:pPr>
              <w:spacing w:line="360" w:lineRule="auto"/>
              <w:ind w:firstLineChars="250" w:firstLine="60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284A75" w:rsidRDefault="00284A75" w:rsidP="00495AAD">
            <w:pPr>
              <w:spacing w:line="360" w:lineRule="auto"/>
              <w:ind w:firstLineChars="250" w:firstLine="60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AF3897" w:rsidRDefault="00AF3897" w:rsidP="00495AAD">
            <w:pPr>
              <w:spacing w:line="360" w:lineRule="auto"/>
              <w:ind w:firstLineChars="250" w:firstLine="60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AF3897" w:rsidRDefault="00AF3897" w:rsidP="00495AAD">
            <w:pPr>
              <w:spacing w:line="360" w:lineRule="auto"/>
              <w:ind w:firstLineChars="250" w:firstLine="60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495AAD" w:rsidRDefault="00284A75" w:rsidP="00495AAD">
            <w:pPr>
              <w:spacing w:line="360" w:lineRule="auto"/>
              <w:ind w:firstLineChars="250" w:firstLine="60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3</w:t>
            </w:r>
            <w:r w:rsidR="00E10A59">
              <w:rPr>
                <w:rFonts w:ascii="宋体" w:eastAsia="宋体" w:hAnsi="宋体" w:cs="宋体" w:hint="eastAsia"/>
                <w:sz w:val="24"/>
              </w:rPr>
              <w:t>、用PPT动画形式</w:t>
            </w:r>
            <w:r w:rsidR="001433C0">
              <w:rPr>
                <w:rFonts w:ascii="宋体" w:eastAsia="宋体" w:hAnsi="宋体" w:cs="宋体" w:hint="eastAsia"/>
                <w:sz w:val="24"/>
              </w:rPr>
              <w:t>演示</w:t>
            </w:r>
            <w:r w:rsidR="0041491E">
              <w:rPr>
                <w:rFonts w:ascii="宋体" w:eastAsia="宋体" w:hAnsi="宋体" w:cs="宋体" w:hint="eastAsia"/>
                <w:sz w:val="24"/>
              </w:rPr>
              <w:t>电机搬运过程</w:t>
            </w:r>
            <w:r w:rsidR="00E10A59">
              <w:rPr>
                <w:rFonts w:ascii="宋体" w:eastAsia="宋体" w:hAnsi="宋体" w:cs="宋体" w:hint="eastAsia"/>
                <w:sz w:val="24"/>
              </w:rPr>
              <w:t>，以及</w:t>
            </w:r>
            <w:r w:rsidR="0041491E">
              <w:rPr>
                <w:rFonts w:ascii="宋体" w:eastAsia="宋体" w:hAnsi="宋体" w:cs="宋体" w:hint="eastAsia"/>
                <w:sz w:val="24"/>
              </w:rPr>
              <w:t>电机搬运时机械手和其他</w:t>
            </w:r>
            <w:r w:rsidR="00E10A59">
              <w:rPr>
                <w:rFonts w:ascii="宋体" w:eastAsia="宋体" w:hAnsi="宋体" w:cs="宋体" w:hint="eastAsia"/>
                <w:sz w:val="24"/>
              </w:rPr>
              <w:t>相关</w:t>
            </w:r>
            <w:r w:rsidR="001433C0">
              <w:rPr>
                <w:rFonts w:ascii="宋体" w:eastAsia="宋体" w:hAnsi="宋体" w:cs="宋体" w:hint="eastAsia"/>
                <w:sz w:val="24"/>
              </w:rPr>
              <w:t>模块的</w:t>
            </w:r>
            <w:r w:rsidR="00E10A59">
              <w:rPr>
                <w:rFonts w:ascii="宋体" w:eastAsia="宋体" w:hAnsi="宋体" w:cs="宋体" w:hint="eastAsia"/>
                <w:sz w:val="24"/>
              </w:rPr>
              <w:t>状态变化</w:t>
            </w:r>
            <w:r w:rsidR="002E13AA">
              <w:rPr>
                <w:rFonts w:ascii="宋体" w:eastAsia="宋体" w:hAnsi="宋体" w:cs="宋体" w:hint="eastAsia"/>
                <w:sz w:val="24"/>
              </w:rPr>
              <w:t>，确定搬运任务，设计搬运流程</w:t>
            </w:r>
            <w:r w:rsidR="00E10A59">
              <w:rPr>
                <w:rFonts w:ascii="宋体" w:eastAsia="宋体" w:hAnsi="宋体" w:cs="宋体" w:hint="eastAsia"/>
                <w:sz w:val="24"/>
              </w:rPr>
              <w:t>；</w:t>
            </w:r>
          </w:p>
          <w:tbl>
            <w:tblPr>
              <w:tblStyle w:val="a3"/>
              <w:tblpPr w:leftFromText="180" w:rightFromText="180" w:vertAnchor="text" w:horzAnchor="page" w:tblpX="919" w:tblpY="1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1"/>
            </w:tblGrid>
            <w:tr w:rsidR="009A3C46" w:rsidTr="009A3C46">
              <w:tc>
                <w:tcPr>
                  <w:tcW w:w="6941" w:type="dxa"/>
                </w:tcPr>
                <w:p w:rsidR="009A3C46" w:rsidRDefault="009A3C46" w:rsidP="002E13AA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搬运流程图</w:t>
                  </w:r>
                </w:p>
              </w:tc>
            </w:tr>
            <w:tr w:rsidR="009A3C46" w:rsidTr="009A3C46">
              <w:trPr>
                <w:trHeight w:val="468"/>
              </w:trPr>
              <w:tc>
                <w:tcPr>
                  <w:tcW w:w="6941" w:type="dxa"/>
                  <w:vMerge w:val="restart"/>
                </w:tcPr>
                <w:p w:rsidR="009A3C46" w:rsidRDefault="009A3C46" w:rsidP="002E13AA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9A3C46" w:rsidTr="009A3C46">
              <w:trPr>
                <w:trHeight w:val="468"/>
              </w:trPr>
              <w:tc>
                <w:tcPr>
                  <w:tcW w:w="6941" w:type="dxa"/>
                  <w:vMerge/>
                </w:tcPr>
                <w:p w:rsidR="009A3C46" w:rsidRDefault="009A3C46" w:rsidP="002E13AA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9A3C46" w:rsidTr="009A3C46">
              <w:trPr>
                <w:trHeight w:val="468"/>
              </w:trPr>
              <w:tc>
                <w:tcPr>
                  <w:tcW w:w="6941" w:type="dxa"/>
                  <w:vMerge/>
                </w:tcPr>
                <w:p w:rsidR="009A3C46" w:rsidRDefault="009A3C46" w:rsidP="002E13AA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9A3C46" w:rsidTr="009A3C46">
              <w:trPr>
                <w:trHeight w:val="468"/>
              </w:trPr>
              <w:tc>
                <w:tcPr>
                  <w:tcW w:w="6941" w:type="dxa"/>
                  <w:vMerge/>
                </w:tcPr>
                <w:p w:rsidR="009A3C46" w:rsidRDefault="009A3C46" w:rsidP="002E13AA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9A3C46" w:rsidTr="009A3C46">
              <w:trPr>
                <w:trHeight w:val="468"/>
              </w:trPr>
              <w:tc>
                <w:tcPr>
                  <w:tcW w:w="6941" w:type="dxa"/>
                  <w:vMerge/>
                </w:tcPr>
                <w:p w:rsidR="009A3C46" w:rsidRDefault="009A3C46" w:rsidP="002E13AA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9A3C46" w:rsidTr="00CF5788">
              <w:trPr>
                <w:trHeight w:val="1942"/>
              </w:trPr>
              <w:tc>
                <w:tcPr>
                  <w:tcW w:w="6941" w:type="dxa"/>
                  <w:vMerge/>
                </w:tcPr>
                <w:p w:rsidR="009A3C46" w:rsidRDefault="009A3C46" w:rsidP="002E13AA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</w:tbl>
          <w:p w:rsidR="002E13AA" w:rsidRDefault="002E13AA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9A3C46" w:rsidRDefault="009A3C46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9A3C46" w:rsidRDefault="009A3C46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9A3C46" w:rsidRDefault="009A3C46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9A3C46" w:rsidRDefault="009A3C46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9A3C46" w:rsidRDefault="009A3C46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9A3C46" w:rsidRDefault="009A3C46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9A3C46" w:rsidRDefault="009A3C46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CF5788" w:rsidRDefault="00CF5788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CF5788" w:rsidRDefault="00CF5788" w:rsidP="00C4401B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284A75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 w:rsidR="00E10A59">
              <w:rPr>
                <w:rFonts w:ascii="宋体" w:eastAsia="宋体" w:hAnsi="宋体" w:cs="宋体" w:hint="eastAsia"/>
                <w:sz w:val="24"/>
              </w:rPr>
              <w:t>、写出</w:t>
            </w:r>
            <w:r w:rsidR="009A795D">
              <w:rPr>
                <w:rFonts w:ascii="宋体" w:eastAsia="宋体" w:hAnsi="宋体" w:cs="宋体" w:hint="eastAsia"/>
                <w:sz w:val="24"/>
              </w:rPr>
              <w:t>搬运</w:t>
            </w:r>
            <w:r w:rsidR="00E10A59">
              <w:rPr>
                <w:rFonts w:ascii="宋体" w:eastAsia="宋体" w:hAnsi="宋体" w:cs="宋体" w:hint="eastAsia"/>
                <w:sz w:val="24"/>
              </w:rPr>
              <w:t>工作过程相关</w:t>
            </w:r>
            <w:r w:rsidR="003062B9">
              <w:rPr>
                <w:rFonts w:ascii="宋体" w:eastAsia="宋体" w:hAnsi="宋体" w:cs="宋体" w:hint="eastAsia"/>
                <w:sz w:val="24"/>
              </w:rPr>
              <w:t>的搬运轨迹规划</w:t>
            </w:r>
            <w:r w:rsidR="00E10A59">
              <w:rPr>
                <w:rFonts w:ascii="宋体" w:eastAsia="宋体" w:hAnsi="宋体" w:cs="宋体" w:hint="eastAsia"/>
                <w:sz w:val="24"/>
              </w:rPr>
              <w:t>；</w:t>
            </w:r>
          </w:p>
          <w:tbl>
            <w:tblPr>
              <w:tblStyle w:val="a3"/>
              <w:tblpPr w:leftFromText="180" w:rightFromText="180" w:vertAnchor="text" w:horzAnchor="page" w:tblpX="909" w:tblpY="165"/>
              <w:tblOverlap w:val="never"/>
              <w:tblW w:w="6947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843"/>
              <w:gridCol w:w="2132"/>
            </w:tblGrid>
            <w:tr w:rsidR="008B0119" w:rsidTr="008B0119">
              <w:tc>
                <w:tcPr>
                  <w:tcW w:w="2972" w:type="dxa"/>
                </w:tcPr>
                <w:p w:rsidR="008B0119" w:rsidRDefault="008B0119" w:rsidP="003062B9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关键点名称</w:t>
                  </w:r>
                </w:p>
              </w:tc>
              <w:tc>
                <w:tcPr>
                  <w:tcW w:w="1843" w:type="dxa"/>
                </w:tcPr>
                <w:p w:rsidR="008B0119" w:rsidRDefault="008B0119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说明</w:t>
                  </w:r>
                </w:p>
              </w:tc>
              <w:tc>
                <w:tcPr>
                  <w:tcW w:w="2132" w:type="dxa"/>
                </w:tcPr>
                <w:p w:rsidR="008B0119" w:rsidRDefault="008B0119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作用</w:t>
                  </w:r>
                </w:p>
              </w:tc>
            </w:tr>
            <w:tr w:rsidR="008B0119" w:rsidTr="008B0119">
              <w:tc>
                <w:tcPr>
                  <w:tcW w:w="2972" w:type="dxa"/>
                </w:tcPr>
                <w:p w:rsidR="008B0119" w:rsidRDefault="008B011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8B0119" w:rsidRDefault="008B011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2132" w:type="dxa"/>
                </w:tcPr>
                <w:p w:rsidR="008B0119" w:rsidRDefault="008B011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8B0119" w:rsidTr="008B0119">
              <w:tc>
                <w:tcPr>
                  <w:tcW w:w="2972" w:type="dxa"/>
                </w:tcPr>
                <w:p w:rsidR="008B0119" w:rsidRDefault="008B011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8B0119" w:rsidRDefault="008B011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2132" w:type="dxa"/>
                </w:tcPr>
                <w:p w:rsidR="008B0119" w:rsidRDefault="008B011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8B0119" w:rsidTr="008B0119">
              <w:tc>
                <w:tcPr>
                  <w:tcW w:w="2972" w:type="dxa"/>
                </w:tcPr>
                <w:p w:rsidR="008B0119" w:rsidRDefault="008B011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8B0119" w:rsidRDefault="008B011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2132" w:type="dxa"/>
                </w:tcPr>
                <w:p w:rsidR="008B0119" w:rsidRDefault="008B011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8B0119" w:rsidTr="008B0119">
              <w:tc>
                <w:tcPr>
                  <w:tcW w:w="2972" w:type="dxa"/>
                </w:tcPr>
                <w:p w:rsidR="008B0119" w:rsidRDefault="008B011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8B0119" w:rsidRDefault="008B011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2132" w:type="dxa"/>
                </w:tcPr>
                <w:p w:rsidR="008B0119" w:rsidRDefault="008B011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8B0119" w:rsidTr="008B0119">
              <w:tc>
                <w:tcPr>
                  <w:tcW w:w="2972" w:type="dxa"/>
                </w:tcPr>
                <w:p w:rsidR="008B0119" w:rsidRDefault="008B011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8B0119" w:rsidRDefault="008B011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2132" w:type="dxa"/>
                </w:tcPr>
                <w:p w:rsidR="008B0119" w:rsidRDefault="008B011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8B0119" w:rsidTr="008B0119">
              <w:tc>
                <w:tcPr>
                  <w:tcW w:w="2972" w:type="dxa"/>
                </w:tcPr>
                <w:p w:rsidR="008B0119" w:rsidRDefault="008B011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8B0119" w:rsidRDefault="008B011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2132" w:type="dxa"/>
                </w:tcPr>
                <w:p w:rsidR="008B0119" w:rsidRDefault="008B011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5C3E12" w:rsidTr="008B0119">
              <w:tc>
                <w:tcPr>
                  <w:tcW w:w="2972" w:type="dxa"/>
                </w:tcPr>
                <w:p w:rsidR="005C3E12" w:rsidRDefault="005C3E12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5C3E12" w:rsidRDefault="005C3E12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2132" w:type="dxa"/>
                </w:tcPr>
                <w:p w:rsidR="005C3E12" w:rsidRDefault="005C3E12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5C3E12" w:rsidTr="008B0119">
              <w:tc>
                <w:tcPr>
                  <w:tcW w:w="2972" w:type="dxa"/>
                </w:tcPr>
                <w:p w:rsidR="005C3E12" w:rsidRDefault="005C3E12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5C3E12" w:rsidRDefault="005C3E12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2132" w:type="dxa"/>
                </w:tcPr>
                <w:p w:rsidR="005C3E12" w:rsidRDefault="005C3E12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5C3E12" w:rsidTr="008B0119">
              <w:tc>
                <w:tcPr>
                  <w:tcW w:w="2972" w:type="dxa"/>
                </w:tcPr>
                <w:p w:rsidR="005C3E12" w:rsidRDefault="005C3E12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5C3E12" w:rsidRDefault="005C3E12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2132" w:type="dxa"/>
                </w:tcPr>
                <w:p w:rsidR="005C3E12" w:rsidRDefault="005C3E12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</w:tbl>
          <w:p w:rsidR="00FE7CF5" w:rsidRDefault="00FE7CF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8B0119" w:rsidRDefault="008B011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8B0119" w:rsidRDefault="008B011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0A768B" w:rsidRDefault="000A768B" w:rsidP="00284A7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AF3897" w:rsidRDefault="00AF389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AF3897" w:rsidRDefault="00AF389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AF3897" w:rsidRDefault="00AF389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AF3897" w:rsidRDefault="00AF389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AF3897" w:rsidRDefault="00AF389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AF3897" w:rsidRDefault="00AF389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AF3897" w:rsidRDefault="00AF389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AF3897" w:rsidRDefault="00AF389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AF3897" w:rsidRDefault="00AF389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AF3897" w:rsidRDefault="00AF389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AF3897" w:rsidRDefault="00AF389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AF3897" w:rsidRDefault="00AF389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284A75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5</w:t>
            </w:r>
            <w:r w:rsidR="000C38C9">
              <w:rPr>
                <w:rFonts w:ascii="宋体" w:eastAsia="宋体" w:hAnsi="宋体" w:cs="宋体" w:hint="eastAsia"/>
                <w:sz w:val="24"/>
              </w:rPr>
              <w:t>、设计例行程序并创建</w:t>
            </w:r>
            <w:r w:rsidR="00E10A59">
              <w:rPr>
                <w:rFonts w:ascii="宋体" w:eastAsia="宋体" w:hAnsi="宋体" w:cs="宋体" w:hint="eastAsia"/>
                <w:sz w:val="24"/>
              </w:rPr>
              <w:t>；</w:t>
            </w:r>
          </w:p>
          <w:tbl>
            <w:tblPr>
              <w:tblStyle w:val="a3"/>
              <w:tblpPr w:leftFromText="180" w:rightFromText="180" w:vertAnchor="text" w:horzAnchor="page" w:tblpX="909" w:tblpY="165"/>
              <w:tblOverlap w:val="never"/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3969"/>
            </w:tblGrid>
            <w:tr w:rsidR="005A13CE" w:rsidTr="005A13CE">
              <w:tc>
                <w:tcPr>
                  <w:tcW w:w="2972" w:type="dxa"/>
                </w:tcPr>
                <w:p w:rsidR="005A13CE" w:rsidRDefault="005A13CE" w:rsidP="00EC3518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程序名称</w:t>
                  </w:r>
                </w:p>
              </w:tc>
              <w:tc>
                <w:tcPr>
                  <w:tcW w:w="3969" w:type="dxa"/>
                </w:tcPr>
                <w:p w:rsidR="005A13CE" w:rsidRDefault="005A13CE" w:rsidP="00EC3518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说明</w:t>
                  </w:r>
                </w:p>
              </w:tc>
            </w:tr>
            <w:tr w:rsidR="005A13CE" w:rsidTr="005A13CE">
              <w:tc>
                <w:tcPr>
                  <w:tcW w:w="2972" w:type="dxa"/>
                </w:tcPr>
                <w:p w:rsidR="005A13CE" w:rsidRDefault="005A13CE" w:rsidP="00EC3518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3969" w:type="dxa"/>
                </w:tcPr>
                <w:p w:rsidR="005A13CE" w:rsidRDefault="005A13CE" w:rsidP="00EC3518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5A13CE" w:rsidTr="005A13CE">
              <w:tc>
                <w:tcPr>
                  <w:tcW w:w="2972" w:type="dxa"/>
                </w:tcPr>
                <w:p w:rsidR="005A13CE" w:rsidRDefault="005A13CE" w:rsidP="00EC3518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3969" w:type="dxa"/>
                </w:tcPr>
                <w:p w:rsidR="005A13CE" w:rsidRDefault="005A13CE" w:rsidP="00EC3518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5A13CE" w:rsidTr="005A13CE">
              <w:tc>
                <w:tcPr>
                  <w:tcW w:w="2972" w:type="dxa"/>
                </w:tcPr>
                <w:p w:rsidR="005A13CE" w:rsidRDefault="005A13CE" w:rsidP="00EC3518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3969" w:type="dxa"/>
                </w:tcPr>
                <w:p w:rsidR="005A13CE" w:rsidRDefault="005A13CE" w:rsidP="00EC3518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  <w:tr w:rsidR="005A13CE" w:rsidTr="005A13CE">
              <w:tc>
                <w:tcPr>
                  <w:tcW w:w="2972" w:type="dxa"/>
                </w:tcPr>
                <w:p w:rsidR="005A13CE" w:rsidRDefault="005A13CE" w:rsidP="00EC3518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  <w:tc>
                <w:tcPr>
                  <w:tcW w:w="3969" w:type="dxa"/>
                </w:tcPr>
                <w:p w:rsidR="005A13CE" w:rsidRDefault="005A13CE" w:rsidP="00EC3518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</w:tbl>
          <w:p w:rsidR="00EC3518" w:rsidRDefault="00EC3518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EC3518" w:rsidRDefault="00EC3518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EC3518" w:rsidRDefault="00EC3518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EC3518" w:rsidRDefault="00EC3518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EC3518" w:rsidRDefault="00EC3518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EC3518" w:rsidRDefault="00EC3518" w:rsidP="0094236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284A75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E10A59">
              <w:rPr>
                <w:rFonts w:hint="eastAsia"/>
                <w:sz w:val="24"/>
              </w:rPr>
              <w:t>、</w:t>
            </w:r>
            <w:r w:rsidR="0094236D">
              <w:rPr>
                <w:rFonts w:hint="eastAsia"/>
                <w:sz w:val="24"/>
              </w:rPr>
              <w:t>编制搬运程序</w:t>
            </w:r>
            <w:r w:rsidR="00E10A59">
              <w:rPr>
                <w:rFonts w:ascii="宋体" w:eastAsia="宋体" w:hAnsi="宋体" w:cs="宋体" w:hint="eastAsia"/>
                <w:sz w:val="24"/>
              </w:rPr>
              <w:t>；</w:t>
            </w:r>
          </w:p>
          <w:tbl>
            <w:tblPr>
              <w:tblStyle w:val="a3"/>
              <w:tblpPr w:leftFromText="180" w:rightFromText="180" w:vertAnchor="text" w:horzAnchor="page" w:tblpX="919" w:tblpY="1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99"/>
            </w:tblGrid>
            <w:tr w:rsidR="0094236D" w:rsidTr="0094236D">
              <w:tc>
                <w:tcPr>
                  <w:tcW w:w="6799" w:type="dxa"/>
                </w:tcPr>
                <w:p w:rsidR="0094236D" w:rsidRDefault="0094236D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搬运程序</w:t>
                  </w:r>
                </w:p>
              </w:tc>
            </w:tr>
            <w:tr w:rsidR="0094236D" w:rsidTr="0094236D">
              <w:trPr>
                <w:trHeight w:val="3336"/>
              </w:trPr>
              <w:tc>
                <w:tcPr>
                  <w:tcW w:w="6799" w:type="dxa"/>
                </w:tcPr>
                <w:p w:rsidR="0094236D" w:rsidRDefault="0094236D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</w:tbl>
          <w:p w:rsidR="00FE7CF5" w:rsidRDefault="00FE7CF5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FE7CF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FE7CF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FE7CF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FE7CF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FE7CF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FE7CF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FE7CF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FE7CF5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CF5788" w:rsidRDefault="00CF5788" w:rsidP="00284A7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Pr="00A22B04" w:rsidRDefault="00284A75" w:rsidP="00C4401B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7、</w:t>
            </w:r>
            <w:r w:rsidR="00A22B04">
              <w:rPr>
                <w:rFonts w:ascii="宋体" w:eastAsia="宋体" w:hAnsi="宋体" w:cs="宋体" w:hint="eastAsia"/>
                <w:sz w:val="24"/>
              </w:rPr>
              <w:t>优化搬运程序</w:t>
            </w:r>
            <w:r w:rsidR="00E10A59">
              <w:rPr>
                <w:rFonts w:ascii="宋体" w:eastAsia="宋体" w:hAnsi="宋体" w:cs="宋体" w:hint="eastAsia"/>
                <w:sz w:val="24"/>
              </w:rPr>
              <w:t>；</w:t>
            </w:r>
          </w:p>
          <w:tbl>
            <w:tblPr>
              <w:tblStyle w:val="a3"/>
              <w:tblpPr w:leftFromText="180" w:rightFromText="180" w:vertAnchor="text" w:horzAnchor="page" w:tblpX="919" w:tblpY="1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99"/>
            </w:tblGrid>
            <w:tr w:rsidR="00A22B04" w:rsidTr="00A22B04">
              <w:tc>
                <w:tcPr>
                  <w:tcW w:w="6799" w:type="dxa"/>
                </w:tcPr>
                <w:p w:rsidR="00A22B04" w:rsidRDefault="00A22B04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优化搬运程序</w:t>
                  </w:r>
                </w:p>
              </w:tc>
            </w:tr>
            <w:tr w:rsidR="00A22B04" w:rsidTr="00D87162">
              <w:trPr>
                <w:trHeight w:val="3338"/>
              </w:trPr>
              <w:tc>
                <w:tcPr>
                  <w:tcW w:w="6799" w:type="dxa"/>
                </w:tcPr>
                <w:p w:rsidR="00A22B04" w:rsidRDefault="00A22B04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4"/>
                    </w:rPr>
                  </w:pPr>
                </w:p>
              </w:tc>
            </w:tr>
          </w:tbl>
          <w:p w:rsidR="00FE7CF5" w:rsidRDefault="00FE7CF5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FE7CF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FE7CF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FE7CF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FE7CF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FE7CF5" w:rsidRDefault="00FE7CF5">
            <w:pPr>
              <w:spacing w:line="360" w:lineRule="auto"/>
              <w:rPr>
                <w:sz w:val="24"/>
              </w:rPr>
            </w:pPr>
          </w:p>
          <w:p w:rsidR="00FE7CF5" w:rsidRDefault="00FE7CF5"/>
          <w:p w:rsidR="000A768B" w:rsidRDefault="000A768B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0A768B" w:rsidRDefault="000A768B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0A768B" w:rsidRDefault="000A768B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84255A" w:rsidRDefault="00C4401B" w:rsidP="00C4401B">
            <w:pPr>
              <w:spacing w:line="360" w:lineRule="auto"/>
              <w:ind w:firstLineChars="250" w:firstLine="60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8、</w:t>
            </w:r>
            <w:r w:rsidR="0084255A">
              <w:rPr>
                <w:rFonts w:ascii="宋体" w:eastAsia="宋体" w:hAnsi="宋体" w:cs="宋体" w:hint="eastAsia"/>
                <w:sz w:val="24"/>
              </w:rPr>
              <w:t>拓展项目：</w:t>
            </w:r>
          </w:p>
          <w:p w:rsidR="00C4401B" w:rsidRPr="00A22B04" w:rsidRDefault="00C4401B" w:rsidP="0084255A">
            <w:pPr>
              <w:spacing w:line="360" w:lineRule="auto"/>
              <w:ind w:firstLineChars="400" w:firstLine="96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完成P-147-3；</w:t>
            </w:r>
          </w:p>
          <w:p w:rsidR="000A768B" w:rsidRDefault="000A768B">
            <w:pPr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FE7CF5" w:rsidRDefault="00E10A59">
            <w:pPr>
              <w:rPr>
                <w:rFonts w:ascii="宋体" w:eastAsia="宋体" w:hAnsi="宋体" w:cs="宋体"/>
                <w:b/>
                <w:bCs/>
                <w:sz w:val="24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评价</w:t>
            </w:r>
          </w:p>
          <w:tbl>
            <w:tblPr>
              <w:tblStyle w:val="a3"/>
              <w:tblpPr w:leftFromText="180" w:rightFromText="180" w:vertAnchor="text" w:horzAnchor="page" w:tblpXSpec="center" w:tblpY="501"/>
              <w:tblOverlap w:val="never"/>
              <w:tblW w:w="835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28"/>
              <w:gridCol w:w="1311"/>
              <w:gridCol w:w="1272"/>
              <w:gridCol w:w="1152"/>
              <w:gridCol w:w="1008"/>
              <w:gridCol w:w="1284"/>
              <w:gridCol w:w="901"/>
            </w:tblGrid>
            <w:tr w:rsidR="00FE7CF5">
              <w:trPr>
                <w:trHeight w:hRule="exact" w:val="680"/>
                <w:jc w:val="center"/>
              </w:trPr>
              <w:tc>
                <w:tcPr>
                  <w:tcW w:w="8356" w:type="dxa"/>
                  <w:gridSpan w:val="7"/>
                  <w:vAlign w:val="center"/>
                </w:tcPr>
                <w:p w:rsidR="00FE7CF5" w:rsidRDefault="00E10A59">
                  <w:pPr>
                    <w:spacing w:line="360" w:lineRule="auto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组别：    任务：                              日期：</w:t>
                  </w:r>
                </w:p>
              </w:tc>
            </w:tr>
            <w:tr w:rsidR="00FE7CF5">
              <w:trPr>
                <w:trHeight w:val="934"/>
                <w:jc w:val="center"/>
              </w:trPr>
              <w:tc>
                <w:tcPr>
                  <w:tcW w:w="1428" w:type="dxa"/>
                  <w:vAlign w:val="center"/>
                </w:tcPr>
                <w:p w:rsidR="00FE7CF5" w:rsidRDefault="00E10A59">
                  <w:pPr>
                    <w:jc w:val="center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小组成员</w:t>
                  </w:r>
                </w:p>
              </w:tc>
              <w:tc>
                <w:tcPr>
                  <w:tcW w:w="1311" w:type="dxa"/>
                  <w:vAlign w:val="center"/>
                </w:tcPr>
                <w:p w:rsidR="00FE7CF5" w:rsidRDefault="00E10A59">
                  <w:pPr>
                    <w:jc w:val="center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团队能力</w:t>
                  </w:r>
                </w:p>
              </w:tc>
              <w:tc>
                <w:tcPr>
                  <w:tcW w:w="1272" w:type="dxa"/>
                  <w:vAlign w:val="center"/>
                </w:tcPr>
                <w:p w:rsidR="00FE7CF5" w:rsidRDefault="00E10A59">
                  <w:pPr>
                    <w:jc w:val="center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信息</w:t>
                  </w:r>
                </w:p>
              </w:tc>
              <w:tc>
                <w:tcPr>
                  <w:tcW w:w="1152" w:type="dxa"/>
                  <w:vAlign w:val="center"/>
                </w:tcPr>
                <w:p w:rsidR="00FE7CF5" w:rsidRDefault="00E10A59">
                  <w:pPr>
                    <w:jc w:val="center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计划</w:t>
                  </w:r>
                </w:p>
              </w:tc>
              <w:tc>
                <w:tcPr>
                  <w:tcW w:w="1008" w:type="dxa"/>
                  <w:vAlign w:val="center"/>
                </w:tcPr>
                <w:p w:rsidR="00FE7CF5" w:rsidRDefault="00E10A59">
                  <w:pPr>
                    <w:jc w:val="center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实施</w:t>
                  </w:r>
                </w:p>
              </w:tc>
              <w:tc>
                <w:tcPr>
                  <w:tcW w:w="1284" w:type="dxa"/>
                  <w:vAlign w:val="center"/>
                </w:tcPr>
                <w:p w:rsidR="00FE7CF5" w:rsidRDefault="00E10A59">
                  <w:pPr>
                    <w:jc w:val="center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结果演示</w:t>
                  </w:r>
                </w:p>
              </w:tc>
              <w:tc>
                <w:tcPr>
                  <w:tcW w:w="901" w:type="dxa"/>
                  <w:vAlign w:val="center"/>
                </w:tcPr>
                <w:p w:rsidR="00FE7CF5" w:rsidRDefault="00E10A59">
                  <w:pPr>
                    <w:jc w:val="center"/>
                    <w:rPr>
                      <w:rFonts w:ascii="仿宋" w:eastAsia="仿宋" w:hAnsi="仿宋" w:cs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4"/>
                    </w:rPr>
                    <w:t>总分</w:t>
                  </w:r>
                </w:p>
              </w:tc>
            </w:tr>
            <w:tr w:rsidR="00FE7CF5">
              <w:trPr>
                <w:trHeight w:hRule="exact" w:val="624"/>
                <w:jc w:val="center"/>
              </w:trPr>
              <w:tc>
                <w:tcPr>
                  <w:tcW w:w="1428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272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</w:tr>
            <w:tr w:rsidR="00FE7CF5">
              <w:trPr>
                <w:trHeight w:hRule="exact" w:val="624"/>
                <w:jc w:val="center"/>
              </w:trPr>
              <w:tc>
                <w:tcPr>
                  <w:tcW w:w="1428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272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</w:tr>
            <w:tr w:rsidR="00FE7CF5">
              <w:trPr>
                <w:trHeight w:hRule="exact" w:val="624"/>
                <w:jc w:val="center"/>
              </w:trPr>
              <w:tc>
                <w:tcPr>
                  <w:tcW w:w="1428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272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</w:tr>
            <w:tr w:rsidR="00FE7CF5">
              <w:trPr>
                <w:trHeight w:hRule="exact" w:val="624"/>
                <w:jc w:val="center"/>
              </w:trPr>
              <w:tc>
                <w:tcPr>
                  <w:tcW w:w="1428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272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152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:rsidR="00FE7CF5" w:rsidRDefault="00FE7CF5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</w:tr>
            <w:tr w:rsidR="00FE7CF5">
              <w:trPr>
                <w:trHeight w:hRule="exact" w:val="918"/>
                <w:jc w:val="center"/>
              </w:trPr>
              <w:tc>
                <w:tcPr>
                  <w:tcW w:w="8356" w:type="dxa"/>
                  <w:gridSpan w:val="7"/>
                  <w:vAlign w:val="center"/>
                </w:tcPr>
                <w:p w:rsidR="00FE7CF5" w:rsidRDefault="00E10A59">
                  <w:pPr>
                    <w:spacing w:line="360" w:lineRule="auto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备注：评分包含团队能力（20%）、信息与计划（20%）、安全性与功能检查（20%）、实施（20%）、结果演示（20%）。</w:t>
                  </w:r>
                </w:p>
              </w:tc>
            </w:tr>
          </w:tbl>
          <w:p w:rsidR="00FE7CF5" w:rsidRDefault="00FE7CF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FE7CF5" w:rsidRDefault="00FE7CF5" w:rsidP="00E10A59">
            <w:pPr>
              <w:spacing w:line="360" w:lineRule="auto"/>
              <w:rPr>
                <w:sz w:val="24"/>
              </w:rPr>
            </w:pPr>
          </w:p>
          <w:p w:rsidR="00FE7CF5" w:rsidRDefault="00FE7CF5">
            <w:pPr>
              <w:spacing w:line="360" w:lineRule="auto"/>
              <w:jc w:val="center"/>
              <w:rPr>
                <w:sz w:val="24"/>
              </w:rPr>
            </w:pPr>
          </w:p>
          <w:p w:rsidR="00FE7CF5" w:rsidRDefault="00E10A59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问题：</w:t>
            </w:r>
            <w:r w:rsidR="00966DCD">
              <w:rPr>
                <w:rFonts w:hint="eastAsia"/>
                <w:b/>
                <w:bCs/>
                <w:sz w:val="24"/>
              </w:rPr>
              <w:t>基础知识是否需要讲示教器参数设置，如果不讲解应该在哪个环境</w:t>
            </w:r>
            <w:r>
              <w:rPr>
                <w:rFonts w:hint="eastAsia"/>
                <w:b/>
                <w:bCs/>
                <w:sz w:val="24"/>
              </w:rPr>
              <w:t>中讲解？</w:t>
            </w:r>
          </w:p>
          <w:p w:rsidR="00FE7CF5" w:rsidRDefault="00FE7CF5">
            <w:pPr>
              <w:spacing w:line="360" w:lineRule="auto"/>
              <w:jc w:val="center"/>
              <w:rPr>
                <w:sz w:val="24"/>
              </w:rPr>
            </w:pPr>
          </w:p>
          <w:p w:rsidR="00FE7CF5" w:rsidRDefault="00FE7CF5">
            <w:pPr>
              <w:spacing w:line="360" w:lineRule="auto"/>
              <w:rPr>
                <w:sz w:val="24"/>
              </w:rPr>
            </w:pPr>
          </w:p>
        </w:tc>
      </w:tr>
    </w:tbl>
    <w:p w:rsidR="00FE7CF5" w:rsidRDefault="00FE7CF5"/>
    <w:sectPr w:rsidR="00FE7CF5" w:rsidSect="00FE7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891A"/>
    <w:multiLevelType w:val="singleLevel"/>
    <w:tmpl w:val="12D2891A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35CB3"/>
    <w:rsid w:val="000005E8"/>
    <w:rsid w:val="000A768B"/>
    <w:rsid w:val="000C38C9"/>
    <w:rsid w:val="001433C0"/>
    <w:rsid w:val="001D2835"/>
    <w:rsid w:val="001F0C9E"/>
    <w:rsid w:val="00235908"/>
    <w:rsid w:val="00261F05"/>
    <w:rsid w:val="00284A75"/>
    <w:rsid w:val="00291605"/>
    <w:rsid w:val="002B3CED"/>
    <w:rsid w:val="002E13AA"/>
    <w:rsid w:val="003062B9"/>
    <w:rsid w:val="00380979"/>
    <w:rsid w:val="0041491E"/>
    <w:rsid w:val="00457169"/>
    <w:rsid w:val="00495AAD"/>
    <w:rsid w:val="004C44E9"/>
    <w:rsid w:val="004E3C6A"/>
    <w:rsid w:val="004E5CA2"/>
    <w:rsid w:val="004E623F"/>
    <w:rsid w:val="004E71A4"/>
    <w:rsid w:val="0057237A"/>
    <w:rsid w:val="005A13CE"/>
    <w:rsid w:val="005A33A1"/>
    <w:rsid w:val="005C3E12"/>
    <w:rsid w:val="005F4D5E"/>
    <w:rsid w:val="007043D8"/>
    <w:rsid w:val="0077474B"/>
    <w:rsid w:val="00794911"/>
    <w:rsid w:val="007C7553"/>
    <w:rsid w:val="007E6FDE"/>
    <w:rsid w:val="0084255A"/>
    <w:rsid w:val="008B0119"/>
    <w:rsid w:val="009105AD"/>
    <w:rsid w:val="00923E47"/>
    <w:rsid w:val="0094236D"/>
    <w:rsid w:val="00966DCD"/>
    <w:rsid w:val="009A3C46"/>
    <w:rsid w:val="009A795D"/>
    <w:rsid w:val="00A01775"/>
    <w:rsid w:val="00A215C2"/>
    <w:rsid w:val="00A22B04"/>
    <w:rsid w:val="00AE5732"/>
    <w:rsid w:val="00AF3897"/>
    <w:rsid w:val="00B0451B"/>
    <w:rsid w:val="00B95F3A"/>
    <w:rsid w:val="00C4401B"/>
    <w:rsid w:val="00CF236D"/>
    <w:rsid w:val="00CF5788"/>
    <w:rsid w:val="00D87162"/>
    <w:rsid w:val="00E10A59"/>
    <w:rsid w:val="00E30F4C"/>
    <w:rsid w:val="00E40151"/>
    <w:rsid w:val="00E97567"/>
    <w:rsid w:val="00EC3518"/>
    <w:rsid w:val="00F04519"/>
    <w:rsid w:val="00F81D54"/>
    <w:rsid w:val="00F84CCB"/>
    <w:rsid w:val="00F85206"/>
    <w:rsid w:val="00F93F60"/>
    <w:rsid w:val="00F965B6"/>
    <w:rsid w:val="00FA04A6"/>
    <w:rsid w:val="00FE7CF5"/>
    <w:rsid w:val="03F41C7B"/>
    <w:rsid w:val="072072A7"/>
    <w:rsid w:val="093471FA"/>
    <w:rsid w:val="0B3F0AB5"/>
    <w:rsid w:val="307B797C"/>
    <w:rsid w:val="31202B01"/>
    <w:rsid w:val="316E0212"/>
    <w:rsid w:val="38535CB3"/>
    <w:rsid w:val="49964B70"/>
    <w:rsid w:val="4D1D10BE"/>
    <w:rsid w:val="568E7F61"/>
    <w:rsid w:val="589419C1"/>
    <w:rsid w:val="714E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7C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CF5"/>
    <w:pPr>
      <w:ind w:left="720"/>
      <w:contextualSpacing/>
    </w:pPr>
  </w:style>
  <w:style w:type="paragraph" w:styleId="a5">
    <w:name w:val="Balloon Text"/>
    <w:basedOn w:val="a"/>
    <w:link w:val="Char"/>
    <w:rsid w:val="004E71A4"/>
    <w:rPr>
      <w:sz w:val="18"/>
      <w:szCs w:val="18"/>
    </w:rPr>
  </w:style>
  <w:style w:type="character" w:customStyle="1" w:styleId="Char">
    <w:name w:val="批注框文本 Char"/>
    <w:basedOn w:val="a0"/>
    <w:link w:val="a5"/>
    <w:rsid w:val="004E71A4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7747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7C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CF5"/>
    <w:pPr>
      <w:ind w:left="720"/>
      <w:contextualSpacing/>
    </w:pPr>
  </w:style>
  <w:style w:type="paragraph" w:styleId="a5">
    <w:name w:val="Balloon Text"/>
    <w:basedOn w:val="a"/>
    <w:link w:val="Char"/>
    <w:rsid w:val="004E71A4"/>
    <w:rPr>
      <w:sz w:val="18"/>
      <w:szCs w:val="18"/>
    </w:rPr>
  </w:style>
  <w:style w:type="character" w:customStyle="1" w:styleId="Char">
    <w:name w:val="批注框文本 Char"/>
    <w:basedOn w:val="a0"/>
    <w:link w:val="a5"/>
    <w:rsid w:val="004E71A4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7747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A50BA-B7ED-463F-A4AB-347E33C9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</Words>
  <Characters>972</Characters>
  <Application>Microsoft Office Word</Application>
  <DocSecurity>0</DocSecurity>
  <Lines>8</Lines>
  <Paragraphs>2</Paragraphs>
  <ScaleCrop>false</ScaleCrop>
  <Company>微软中国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静心</dc:creator>
  <cp:lastModifiedBy>微软用户</cp:lastModifiedBy>
  <cp:revision>2</cp:revision>
  <dcterms:created xsi:type="dcterms:W3CDTF">2022-04-17T02:29:00Z</dcterms:created>
  <dcterms:modified xsi:type="dcterms:W3CDTF">2022-04-17T02:29:00Z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0CC6797B85ED484DB57834CD0A5CFC3F</vt:lpwstr>
  </property>
</Properties>
</file>