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4F" w:rsidRDefault="00BD794F">
      <w:pPr>
        <w:jc w:val="center"/>
        <w:rPr>
          <w:b/>
          <w:bCs/>
          <w:sz w:val="44"/>
          <w:szCs w:val="44"/>
        </w:rPr>
      </w:pPr>
    </w:p>
    <w:p w:rsidR="00BD794F" w:rsidRDefault="008D27E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关于完善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思政微课的</w:t>
      </w:r>
      <w:r w:rsidR="00D04DA4">
        <w:rPr>
          <w:rFonts w:hint="eastAsia"/>
          <w:b/>
          <w:bCs/>
          <w:sz w:val="44"/>
          <w:szCs w:val="44"/>
        </w:rPr>
        <w:t>通</w:t>
      </w:r>
      <w:r w:rsidR="00D04DA4">
        <w:rPr>
          <w:rFonts w:hint="eastAsia"/>
          <w:b/>
          <w:bCs/>
          <w:sz w:val="44"/>
          <w:szCs w:val="44"/>
        </w:rPr>
        <w:t>知</w:t>
      </w:r>
    </w:p>
    <w:p w:rsidR="00BD794F" w:rsidRDefault="00BD794F">
      <w:pPr>
        <w:rPr>
          <w:b/>
          <w:bCs/>
          <w:szCs w:val="21"/>
        </w:rPr>
      </w:pPr>
    </w:p>
    <w:p w:rsidR="00BD794F" w:rsidRDefault="00D04DA4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各系、室：</w:t>
      </w:r>
    </w:p>
    <w:p w:rsidR="00BD794F" w:rsidRDefault="00D04DA4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按照《山西省教育厅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山西省人力资源和社会保障厅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山西省财政厅关于实施职业教育铸魂育人计划的通知》（教职成〔</w:t>
      </w:r>
      <w:r>
        <w:rPr>
          <w:rFonts w:ascii="华文仿宋" w:eastAsia="华文仿宋" w:hAnsi="华文仿宋" w:cs="华文仿宋" w:hint="eastAsia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〕</w:t>
      </w:r>
      <w:r>
        <w:rPr>
          <w:rFonts w:ascii="华文仿宋" w:eastAsia="华文仿宋" w:hAnsi="华文仿宋" w:cs="华文仿宋" w:hint="eastAsia"/>
          <w:sz w:val="32"/>
          <w:szCs w:val="32"/>
        </w:rPr>
        <w:t>13</w:t>
      </w:r>
      <w:r>
        <w:rPr>
          <w:rFonts w:ascii="华文仿宋" w:eastAsia="华文仿宋" w:hAnsi="华文仿宋" w:cs="华文仿宋" w:hint="eastAsia"/>
          <w:sz w:val="32"/>
          <w:szCs w:val="32"/>
        </w:rPr>
        <w:t>号）要求，我们下发了《关于组织开展“思政微课”比赛的通知》，在大家的共同努力下，收回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思政微课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作品</w:t>
      </w:r>
      <w:r>
        <w:rPr>
          <w:rFonts w:ascii="华文仿宋" w:eastAsia="华文仿宋" w:hAnsi="华文仿宋" w:cs="华文仿宋" w:hint="eastAsia"/>
          <w:sz w:val="32"/>
          <w:szCs w:val="32"/>
        </w:rPr>
        <w:t>42</w:t>
      </w:r>
      <w:r>
        <w:rPr>
          <w:rFonts w:ascii="华文仿宋" w:eastAsia="华文仿宋" w:hAnsi="华文仿宋" w:cs="华文仿宋" w:hint="eastAsia"/>
          <w:sz w:val="32"/>
          <w:szCs w:val="32"/>
        </w:rPr>
        <w:t>件。通过评审拟推荐</w:t>
      </w:r>
      <w:r>
        <w:rPr>
          <w:rFonts w:ascii="华文仿宋" w:eastAsia="华文仿宋" w:hAnsi="华文仿宋" w:cs="华文仿宋" w:hint="eastAsia"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sz w:val="32"/>
          <w:szCs w:val="32"/>
        </w:rPr>
        <w:t>余件作品按照《山西省教育厅 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山西省人力资源和社会保障厅关于做好</w:t>
      </w:r>
      <w:r>
        <w:rPr>
          <w:rFonts w:ascii="华文仿宋" w:eastAsia="华文仿宋" w:hAnsi="华文仿宋" w:cs="华文仿宋" w:hint="eastAsia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年度山西省职业教育铸魂育人计划项目认定工作的通知》</w:t>
      </w:r>
      <w:r>
        <w:rPr>
          <w:rFonts w:ascii="华文仿宋" w:eastAsia="华文仿宋" w:hAnsi="华文仿宋" w:cs="华文仿宋" w:hint="eastAsia"/>
          <w:sz w:val="32"/>
          <w:szCs w:val="32"/>
        </w:rPr>
        <w:t>(</w:t>
      </w:r>
      <w:r>
        <w:rPr>
          <w:rFonts w:ascii="华文仿宋" w:eastAsia="华文仿宋" w:hAnsi="华文仿宋" w:cs="华文仿宋" w:hint="eastAsia"/>
          <w:sz w:val="32"/>
          <w:szCs w:val="32"/>
        </w:rPr>
        <w:t>晋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教职成函〔</w:t>
      </w:r>
      <w:r>
        <w:rPr>
          <w:rFonts w:ascii="华文仿宋" w:eastAsia="华文仿宋" w:hAnsi="华文仿宋" w:cs="华文仿宋" w:hint="eastAsia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〕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101</w:t>
      </w:r>
      <w:r>
        <w:rPr>
          <w:rFonts w:ascii="华文仿宋" w:eastAsia="华文仿宋" w:hAnsi="华文仿宋" w:cs="华文仿宋" w:hint="eastAsia"/>
          <w:sz w:val="32"/>
          <w:szCs w:val="32"/>
        </w:rPr>
        <w:t>号</w:t>
      </w:r>
      <w:r>
        <w:rPr>
          <w:rFonts w:ascii="华文仿宋" w:eastAsia="华文仿宋" w:hAnsi="华文仿宋" w:cs="华文仿宋" w:hint="eastAsia"/>
          <w:sz w:val="32"/>
          <w:szCs w:val="32"/>
        </w:rPr>
        <w:t>)</w:t>
      </w:r>
      <w:r>
        <w:rPr>
          <w:rFonts w:ascii="华文仿宋" w:eastAsia="华文仿宋" w:hAnsi="华文仿宋" w:cs="华文仿宋" w:hint="eastAsia"/>
          <w:sz w:val="32"/>
          <w:szCs w:val="32"/>
        </w:rPr>
        <w:t>的精神参加省级评审。现将申报具体工作通知如下：</w:t>
      </w:r>
    </w:p>
    <w:p w:rsidR="00BD794F" w:rsidRDefault="00D04DA4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各参评系室要高度重视，利用假期时间对部门参评作品对照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省级思政教育微课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建设指标及指标内涵要求进行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研讨再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修订。确保参评作品规范，提供材料合理。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:rsidR="00BD794F" w:rsidRDefault="00D04DA4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技术要求：按照项目认定通知要求，每个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思政微课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视频应为一个独立完整视频文件，须采用</w:t>
      </w:r>
      <w:r>
        <w:rPr>
          <w:rFonts w:ascii="华文仿宋" w:eastAsia="华文仿宋" w:hAnsi="华文仿宋" w:cs="华文仿宋" w:hint="eastAsia"/>
          <w:sz w:val="32"/>
          <w:szCs w:val="32"/>
        </w:rPr>
        <w:t>MP4</w:t>
      </w:r>
      <w:r>
        <w:rPr>
          <w:rFonts w:ascii="华文仿宋" w:eastAsia="华文仿宋" w:hAnsi="华文仿宋" w:cs="华文仿宋" w:hint="eastAsia"/>
          <w:sz w:val="32"/>
          <w:szCs w:val="32"/>
        </w:rPr>
        <w:t>格式封装，大小在</w:t>
      </w:r>
      <w:r>
        <w:rPr>
          <w:rFonts w:ascii="华文仿宋" w:eastAsia="华文仿宋" w:hAnsi="华文仿宋" w:cs="华文仿宋" w:hint="eastAsia"/>
          <w:sz w:val="32"/>
          <w:szCs w:val="32"/>
        </w:rPr>
        <w:t>200M</w:t>
      </w:r>
      <w:r>
        <w:rPr>
          <w:rFonts w:ascii="华文仿宋" w:eastAsia="华文仿宋" w:hAnsi="华文仿宋" w:cs="华文仿宋" w:hint="eastAsia"/>
          <w:sz w:val="32"/>
          <w:szCs w:val="32"/>
        </w:rPr>
        <w:t>以内，以“校名</w:t>
      </w:r>
      <w:r>
        <w:rPr>
          <w:rFonts w:ascii="华文仿宋" w:eastAsia="华文仿宋" w:hAnsi="华文仿宋" w:cs="华文仿宋" w:hint="eastAsia"/>
          <w:sz w:val="32"/>
          <w:szCs w:val="32"/>
        </w:rPr>
        <w:t>+</w:t>
      </w:r>
      <w:r>
        <w:rPr>
          <w:rFonts w:ascii="华文仿宋" w:eastAsia="华文仿宋" w:hAnsi="华文仿宋" w:cs="华文仿宋" w:hint="eastAsia"/>
          <w:sz w:val="32"/>
          <w:szCs w:val="32"/>
        </w:rPr>
        <w:t>视频名称”命名。</w:t>
      </w:r>
    </w:p>
    <w:p w:rsidR="00BD794F" w:rsidRDefault="00D04DA4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认真填写通知中的《山西省职业教育铸魂育人计划思政微课项目申报书》（附件</w:t>
      </w:r>
      <w:r>
        <w:rPr>
          <w:rFonts w:ascii="华文仿宋" w:eastAsia="华文仿宋" w:hAnsi="华文仿宋" w:cs="华文仿宋" w:hint="eastAsia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），并同步上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传思政微课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视频。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特别是：附件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中六、附件材料清单中的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、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微课设计</w:t>
      </w:r>
      <w:proofErr w:type="gramEnd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文稿。</w:t>
      </w:r>
    </w:p>
    <w:p w:rsidR="00BD794F" w:rsidRDefault="00D04DA4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上交时间：</w:t>
      </w:r>
      <w:r>
        <w:rPr>
          <w:rFonts w:ascii="华文仿宋" w:eastAsia="华文仿宋" w:hAnsi="华文仿宋" w:cs="华文仿宋" w:hint="eastAsia"/>
          <w:sz w:val="32"/>
          <w:szCs w:val="32"/>
        </w:rPr>
        <w:t>2022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15</w:t>
      </w:r>
      <w:r>
        <w:rPr>
          <w:rFonts w:ascii="华文仿宋" w:eastAsia="华文仿宋" w:hAnsi="华文仿宋" w:cs="华文仿宋" w:hint="eastAsia"/>
          <w:sz w:val="32"/>
          <w:szCs w:val="32"/>
        </w:rPr>
        <w:t>日前（阴历正月</w:t>
      </w:r>
      <w:r>
        <w:rPr>
          <w:rFonts w:ascii="华文仿宋" w:eastAsia="华文仿宋" w:hAnsi="华文仿宋" w:cs="华文仿宋" w:hint="eastAsia"/>
          <w:sz w:val="32"/>
          <w:szCs w:val="32"/>
        </w:rPr>
        <w:t>15</w:t>
      </w:r>
      <w:r>
        <w:rPr>
          <w:rFonts w:ascii="华文仿宋" w:eastAsia="华文仿宋" w:hAnsi="华文仿宋" w:cs="华文仿宋" w:hint="eastAsia"/>
          <w:sz w:val="32"/>
          <w:szCs w:val="32"/>
        </w:rPr>
        <w:t>日前）。</w:t>
      </w: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其中，申报书中的</w:t>
      </w:r>
      <w:r>
        <w:rPr>
          <w:rFonts w:ascii="华文仿宋" w:eastAsia="华文仿宋" w:hAnsi="华文仿宋" w:cs="华文仿宋" w:hint="eastAsia"/>
          <w:sz w:val="32"/>
          <w:szCs w:val="32"/>
        </w:rPr>
        <w:t>政治审核意见由各支部审查并出具政治审查意见；宣传部评价意见由教务处统一联系学院宣传部出具评价意见。</w:t>
      </w:r>
    </w:p>
    <w:p w:rsidR="00BD794F" w:rsidRDefault="00D04DA4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联系人：</w:t>
      </w:r>
      <w:r w:rsidR="008F0CB0">
        <w:rPr>
          <w:rFonts w:ascii="华文仿宋" w:eastAsia="华文仿宋" w:hAnsi="华文仿宋" w:cs="华文仿宋" w:hint="eastAsia"/>
          <w:sz w:val="32"/>
          <w:szCs w:val="32"/>
        </w:rPr>
        <w:t>陈志</w:t>
      </w:r>
      <w:proofErr w:type="gramStart"/>
      <w:r w:rsidR="008F0CB0">
        <w:rPr>
          <w:rFonts w:ascii="华文仿宋" w:eastAsia="华文仿宋" w:hAnsi="华文仿宋" w:cs="华文仿宋" w:hint="eastAsia"/>
          <w:sz w:val="32"/>
          <w:szCs w:val="32"/>
        </w:rPr>
        <w:t>坚</w:t>
      </w:r>
      <w:proofErr w:type="gramEnd"/>
    </w:p>
    <w:p w:rsidR="00BD794F" w:rsidRDefault="00BD794F">
      <w:pPr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D04DA4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一、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各系（室）参评名单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二、《山西省教育厅 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山西省人力资源和社会保障厅关于做好</w:t>
      </w:r>
      <w:r>
        <w:rPr>
          <w:rFonts w:ascii="华文仿宋" w:eastAsia="华文仿宋" w:hAnsi="华文仿宋" w:cs="华文仿宋" w:hint="eastAsia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年度山西省职业教育铸魂育人计划项目认定工作的通知》（晋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教职成函〔</w:t>
      </w:r>
      <w:r>
        <w:rPr>
          <w:rFonts w:ascii="华文仿宋" w:eastAsia="华文仿宋" w:hAnsi="华文仿宋" w:cs="华文仿宋" w:hint="eastAsia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〕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101</w:t>
      </w:r>
      <w:r>
        <w:rPr>
          <w:rFonts w:ascii="华文仿宋" w:eastAsia="华文仿宋" w:hAnsi="华文仿宋" w:cs="华文仿宋" w:hint="eastAsia"/>
          <w:sz w:val="32"/>
          <w:szCs w:val="32"/>
        </w:rPr>
        <w:t>号）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三、职业教育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思政微课项目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申报书</w:t>
      </w:r>
    </w:p>
    <w:p w:rsidR="00BD794F" w:rsidRDefault="00BD794F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D04DA4">
      <w:pPr>
        <w:ind w:firstLineChars="2000" w:firstLine="640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教务处</w:t>
      </w:r>
    </w:p>
    <w:p w:rsidR="00BD794F" w:rsidRDefault="00D04DA4">
      <w:pPr>
        <w:ind w:firstLineChars="1800" w:firstLine="576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2022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13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p w:rsidR="00BD794F" w:rsidRDefault="00BD794F">
      <w:pPr>
        <w:ind w:firstLineChars="1800" w:firstLine="576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ind w:firstLineChars="1800" w:firstLine="576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ind w:firstLineChars="1800" w:firstLine="576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D04DA4">
      <w:pPr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附件一、</w:t>
      </w:r>
    </w:p>
    <w:p w:rsidR="00BD794F" w:rsidRDefault="00BD794F">
      <w:pPr>
        <w:ind w:firstLineChars="400" w:firstLine="1281"/>
        <w:jc w:val="left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:rsidR="00BD794F" w:rsidRDefault="00D04DA4">
      <w:pPr>
        <w:ind w:firstLineChars="400" w:firstLine="1281"/>
        <w:jc w:val="left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参加山西省“思政微课”参评名单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9"/>
        <w:gridCol w:w="1500"/>
        <w:gridCol w:w="1279"/>
        <w:gridCol w:w="1366"/>
        <w:gridCol w:w="1367"/>
        <w:gridCol w:w="1367"/>
      </w:tblGrid>
      <w:tr w:rsidR="00BD794F">
        <w:trPr>
          <w:trHeight w:val="675"/>
        </w:trPr>
        <w:tc>
          <w:tcPr>
            <w:tcW w:w="1319" w:type="dxa"/>
            <w:shd w:val="clear" w:color="auto" w:fill="E7E6E6" w:themeFill="background2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系别</w:t>
            </w:r>
          </w:p>
        </w:tc>
        <w:tc>
          <w:tcPr>
            <w:tcW w:w="1500" w:type="dxa"/>
            <w:shd w:val="clear" w:color="auto" w:fill="E7E6E6" w:themeFill="background2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79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系别</w:t>
            </w:r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BD794F">
        <w:trPr>
          <w:trHeight w:val="475"/>
        </w:trPr>
        <w:tc>
          <w:tcPr>
            <w:tcW w:w="1319" w:type="dxa"/>
            <w:vMerge w:val="restart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矿业系</w:t>
            </w: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张双斌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 w:val="restart"/>
            <w:tcBorders>
              <w:left w:val="double" w:sz="4" w:space="0" w:color="auto"/>
            </w:tcBorders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外语系</w:t>
            </w: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王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晓</w:t>
            </w:r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559"/>
        </w:trPr>
        <w:tc>
          <w:tcPr>
            <w:tcW w:w="1319" w:type="dxa"/>
            <w:vMerge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孙琴</w:t>
            </w: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琴</w:t>
            </w:r>
            <w:proofErr w:type="gramEnd"/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/>
            <w:tcBorders>
              <w:left w:val="double" w:sz="4" w:space="0" w:color="auto"/>
            </w:tcBorders>
            <w:vAlign w:val="center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张会芳</w:t>
            </w:r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559"/>
        </w:trPr>
        <w:tc>
          <w:tcPr>
            <w:tcW w:w="1319" w:type="dxa"/>
            <w:vMerge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黄家满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/>
            <w:tcBorders>
              <w:left w:val="double" w:sz="4" w:space="0" w:color="auto"/>
            </w:tcBorders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靳</w:t>
            </w:r>
            <w:proofErr w:type="gramEnd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蕾</w:t>
            </w:r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642"/>
        </w:trPr>
        <w:tc>
          <w:tcPr>
            <w:tcW w:w="1319" w:type="dxa"/>
            <w:vMerge w:val="restart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教育系</w:t>
            </w: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卢海霞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 w:val="restart"/>
            <w:tcBorders>
              <w:left w:val="double" w:sz="4" w:space="0" w:color="auto"/>
            </w:tcBorders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机电系</w:t>
            </w: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焦毅霞</w:t>
            </w:r>
            <w:proofErr w:type="gramEnd"/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508"/>
        </w:trPr>
        <w:tc>
          <w:tcPr>
            <w:tcW w:w="1319" w:type="dxa"/>
            <w:vMerge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崔</w:t>
            </w:r>
            <w:proofErr w:type="gramEnd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/>
            <w:tcBorders>
              <w:left w:val="double" w:sz="4" w:space="0" w:color="auto"/>
            </w:tcBorders>
            <w:vAlign w:val="center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程雅琴</w:t>
            </w:r>
            <w:proofErr w:type="gramEnd"/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591"/>
        </w:trPr>
        <w:tc>
          <w:tcPr>
            <w:tcW w:w="1319" w:type="dxa"/>
            <w:vMerge w:val="restart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艺术系</w:t>
            </w: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李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晋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心理室</w:t>
            </w:r>
            <w:proofErr w:type="gramEnd"/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原兰</w:t>
            </w: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兰</w:t>
            </w:r>
            <w:proofErr w:type="gramEnd"/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505"/>
        </w:trPr>
        <w:tc>
          <w:tcPr>
            <w:tcW w:w="1319" w:type="dxa"/>
            <w:vMerge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侯阿妮</w:t>
            </w:r>
            <w:proofErr w:type="gramEnd"/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财经系</w:t>
            </w: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段艳冉</w:t>
            </w:r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689"/>
        </w:trPr>
        <w:tc>
          <w:tcPr>
            <w:tcW w:w="1319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思政部</w:t>
            </w:r>
            <w:proofErr w:type="gramEnd"/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李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佳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创业室</w:t>
            </w:r>
            <w:proofErr w:type="gramEnd"/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崔燕宁</w:t>
            </w: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压缩时长</w:t>
            </w:r>
          </w:p>
        </w:tc>
      </w:tr>
      <w:tr w:rsidR="00BD794F">
        <w:trPr>
          <w:trHeight w:val="612"/>
        </w:trPr>
        <w:tc>
          <w:tcPr>
            <w:tcW w:w="1319" w:type="dxa"/>
            <w:vMerge w:val="restart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旅游系</w:t>
            </w: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张花桃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 w:val="restart"/>
            <w:tcBorders>
              <w:left w:val="double" w:sz="4" w:space="0" w:color="auto"/>
            </w:tcBorders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思政部</w:t>
            </w:r>
            <w:proofErr w:type="gramEnd"/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郑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艳</w:t>
            </w:r>
          </w:p>
        </w:tc>
        <w:tc>
          <w:tcPr>
            <w:tcW w:w="1367" w:type="dxa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D794F">
        <w:trPr>
          <w:trHeight w:val="571"/>
        </w:trPr>
        <w:tc>
          <w:tcPr>
            <w:tcW w:w="1319" w:type="dxa"/>
            <w:vMerge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郭向云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/>
            <w:tcBorders>
              <w:left w:val="double" w:sz="4" w:space="0" w:color="auto"/>
            </w:tcBorders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郝燕强</w:t>
            </w: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压缩时长</w:t>
            </w:r>
          </w:p>
        </w:tc>
      </w:tr>
      <w:tr w:rsidR="00BD794F">
        <w:trPr>
          <w:trHeight w:val="706"/>
        </w:trPr>
        <w:tc>
          <w:tcPr>
            <w:tcW w:w="1319" w:type="dxa"/>
            <w:vMerge/>
            <w:vAlign w:val="center"/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郭亚琼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 w:val="restart"/>
            <w:tcBorders>
              <w:left w:val="double" w:sz="4" w:space="0" w:color="auto"/>
            </w:tcBorders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艺体室</w:t>
            </w:r>
            <w:proofErr w:type="gramEnd"/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张丽娜</w:t>
            </w: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压缩时长</w:t>
            </w:r>
          </w:p>
        </w:tc>
      </w:tr>
      <w:tr w:rsidR="00BD794F">
        <w:trPr>
          <w:trHeight w:val="572"/>
        </w:trPr>
        <w:tc>
          <w:tcPr>
            <w:tcW w:w="1319" w:type="dxa"/>
            <w:vMerge w:val="restart"/>
            <w:vAlign w:val="center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设计系</w:t>
            </w: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黄妍妍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vMerge/>
            <w:tcBorders>
              <w:lef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刘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静</w:t>
            </w:r>
          </w:p>
        </w:tc>
        <w:tc>
          <w:tcPr>
            <w:tcW w:w="1367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压缩时长</w:t>
            </w:r>
          </w:p>
        </w:tc>
      </w:tr>
      <w:tr w:rsidR="00BD794F">
        <w:trPr>
          <w:trHeight w:val="605"/>
        </w:trPr>
        <w:tc>
          <w:tcPr>
            <w:tcW w:w="1319" w:type="dxa"/>
            <w:vMerge/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D794F" w:rsidRDefault="00D04DA4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申莉轩</w:t>
            </w:r>
          </w:p>
        </w:tc>
        <w:tc>
          <w:tcPr>
            <w:tcW w:w="1279" w:type="dxa"/>
            <w:tcBorders>
              <w:right w:val="double" w:sz="4" w:space="0" w:color="auto"/>
            </w:tcBorders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</w:tcPr>
          <w:p w:rsidR="00BD794F" w:rsidRDefault="00BD794F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7" w:type="dxa"/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367" w:type="dxa"/>
          </w:tcPr>
          <w:p w:rsidR="00BD794F" w:rsidRDefault="00BD794F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</w:tbl>
    <w:p w:rsidR="00BD794F" w:rsidRDefault="00BD794F">
      <w:pPr>
        <w:ind w:firstLineChars="400" w:firstLine="128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BD794F">
      <w:pPr>
        <w:rPr>
          <w:rFonts w:ascii="华文仿宋" w:eastAsia="华文仿宋" w:hAnsi="华文仿宋" w:cs="华文仿宋"/>
          <w:sz w:val="32"/>
          <w:szCs w:val="32"/>
        </w:rPr>
      </w:pPr>
    </w:p>
    <w:p w:rsidR="00BD794F" w:rsidRDefault="00D04DA4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附件二：</w:t>
      </w:r>
    </w:p>
    <w:p w:rsidR="00BD794F" w:rsidRDefault="00D04DA4">
      <w:pPr>
        <w:pStyle w:val="1"/>
        <w:widowControl/>
        <w:shd w:val="clear" w:color="auto" w:fill="FAFAFA"/>
        <w:spacing w:before="150" w:beforeAutospacing="0" w:after="150" w:afterAutospacing="0" w:line="600" w:lineRule="atLeast"/>
        <w:jc w:val="center"/>
        <w:rPr>
          <w:rFonts w:ascii="΢���ź�" w:eastAsia="΢���ź�" w:hAnsi="΢���ź�" w:cs="΢���ź�" w:hint="default"/>
          <w:color w:val="333333"/>
          <w:sz w:val="42"/>
          <w:szCs w:val="42"/>
        </w:rPr>
      </w:pP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΢���ź�" w:eastAsia="΢���ź�" w:hAnsi="΢���ź�" w:cs="΢���ź�" w:hint="default"/>
          <w:color w:val="333333"/>
          <w:sz w:val="42"/>
          <w:szCs w:val="42"/>
          <w:shd w:val="clear" w:color="auto" w:fill="FAFAFA"/>
        </w:rPr>
        <w:t>山西省教育厅</w:t>
      </w:r>
      <w:r>
        <w:rPr>
          <w:rFonts w:ascii="΢���ź�" w:eastAsia="΢���ź�" w:hAnsi="΢���ź�" w:cs="΢���ź�" w:hint="default"/>
          <w:color w:val="333333"/>
          <w:sz w:val="42"/>
          <w:szCs w:val="42"/>
          <w:shd w:val="clear" w:color="auto" w:fill="FAFAFA"/>
        </w:rPr>
        <w:t> </w:t>
      </w:r>
      <w:r>
        <w:rPr>
          <w:rFonts w:ascii="΢���ź�" w:eastAsia="΢���ź�" w:hAnsi="΢���ź�" w:cs="΢���ź�" w:hint="default"/>
          <w:color w:val="333333"/>
          <w:sz w:val="42"/>
          <w:szCs w:val="42"/>
          <w:shd w:val="clear" w:color="auto" w:fill="FAFAFA"/>
        </w:rPr>
        <w:t xml:space="preserve"> </w:t>
      </w:r>
      <w:r>
        <w:rPr>
          <w:rFonts w:ascii="΢���ź�" w:eastAsia="΢���ź�" w:hAnsi="΢���ź�" w:cs="΢���ź�" w:hint="default"/>
          <w:color w:val="333333"/>
          <w:sz w:val="42"/>
          <w:szCs w:val="42"/>
          <w:shd w:val="clear" w:color="auto" w:fill="FAFAFA"/>
        </w:rPr>
        <w:t>山西省人力资源和社会保障厅关于做好</w:t>
      </w:r>
      <w:r>
        <w:rPr>
          <w:rFonts w:ascii="华文仿宋" w:eastAsia="华文仿宋" w:hAnsi="华文仿宋" w:cs="华文仿宋"/>
          <w:color w:val="333333"/>
          <w:sz w:val="42"/>
          <w:szCs w:val="42"/>
          <w:shd w:val="clear" w:color="auto" w:fill="FAFAFA"/>
        </w:rPr>
        <w:t>2021</w:t>
      </w:r>
      <w:r>
        <w:rPr>
          <w:rFonts w:ascii="΢���ź�" w:eastAsia="΢���ź�" w:hAnsi="΢���ź�" w:cs="΢���ź�" w:hint="default"/>
          <w:color w:val="333333"/>
          <w:sz w:val="42"/>
          <w:szCs w:val="42"/>
          <w:shd w:val="clear" w:color="auto" w:fill="FAFAFA"/>
        </w:rPr>
        <w:t>年度山西省职业教育铸魂育人计划项目认定工作的通知</w:t>
      </w:r>
    </w:p>
    <w:p w:rsidR="00BD794F" w:rsidRDefault="00D04DA4">
      <w:pPr>
        <w:widowControl/>
        <w:shd w:val="clear" w:color="auto" w:fill="FAFAFA"/>
        <w:spacing w:before="300" w:after="300"/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微软雅黑" w:eastAsia="微软雅黑" w:hAnsi="微软雅黑" w:cs="微软雅黑"/>
          <w:color w:val="999999"/>
          <w:kern w:val="0"/>
          <w:szCs w:val="21"/>
          <w:shd w:val="clear" w:color="auto" w:fill="FAFAFA"/>
          <w:lang w:bidi="ar"/>
        </w:rPr>
        <w:t>时间：</w:t>
      </w:r>
      <w:r>
        <w:rPr>
          <w:rFonts w:ascii="微软雅黑" w:eastAsia="微软雅黑" w:hAnsi="微软雅黑" w:cs="微软雅黑"/>
          <w:color w:val="999999"/>
          <w:kern w:val="0"/>
          <w:szCs w:val="21"/>
          <w:shd w:val="clear" w:color="auto" w:fill="FAFAFA"/>
          <w:lang w:bidi="ar"/>
        </w:rPr>
        <w:t>2021-12-31</w:t>
      </w:r>
      <w:r>
        <w:rPr>
          <w:rFonts w:ascii="微软雅黑" w:eastAsia="微软雅黑" w:hAnsi="微软雅黑" w:cs="微软雅黑" w:hint="eastAsia"/>
          <w:color w:val="999999"/>
          <w:kern w:val="0"/>
          <w:szCs w:val="21"/>
          <w:shd w:val="clear" w:color="auto" w:fill="FAFAFA"/>
          <w:lang w:bidi="ar"/>
        </w:rPr>
        <w:t>来源：山西省教育厅字体：</w:t>
      </w:r>
      <w:hyperlink r:id="rId9" w:tgtFrame="http://jyt.shanxi.gov.cn/jgsz/jgcs/zyjyc/csgz7/202112/_self" w:history="1">
        <w:r>
          <w:rPr>
            <w:rStyle w:val="a7"/>
            <w:rFonts w:ascii="微软雅黑" w:eastAsia="微软雅黑" w:hAnsi="微软雅黑" w:cs="微软雅黑" w:hint="eastAsia"/>
            <w:color w:val="999999"/>
            <w:szCs w:val="21"/>
            <w:u w:val="none"/>
            <w:shd w:val="clear" w:color="auto" w:fill="FAFAFA"/>
          </w:rPr>
          <w:t>大</w:t>
        </w:r>
      </w:hyperlink>
      <w:r>
        <w:rPr>
          <w:rFonts w:ascii="微软雅黑" w:eastAsia="微软雅黑" w:hAnsi="微软雅黑" w:cs="微软雅黑" w:hint="eastAsia"/>
          <w:color w:val="999999"/>
          <w:kern w:val="0"/>
          <w:szCs w:val="21"/>
          <w:shd w:val="clear" w:color="auto" w:fill="FAFAFA"/>
          <w:lang w:bidi="ar"/>
        </w:rPr>
        <w:t> </w:t>
      </w:r>
      <w:hyperlink r:id="rId10" w:tgtFrame="http://jyt.shanxi.gov.cn/jgsz/jgcs/zyjyc/csgz7/202112/_self" w:history="1">
        <w:r>
          <w:rPr>
            <w:rStyle w:val="a7"/>
            <w:rFonts w:ascii="微软雅黑" w:eastAsia="微软雅黑" w:hAnsi="微软雅黑" w:cs="微软雅黑" w:hint="eastAsia"/>
            <w:color w:val="999999"/>
            <w:szCs w:val="21"/>
            <w:u w:val="none"/>
            <w:shd w:val="clear" w:color="auto" w:fill="FAFAFA"/>
          </w:rPr>
          <w:t>中</w:t>
        </w:r>
      </w:hyperlink>
      <w:r>
        <w:rPr>
          <w:rFonts w:ascii="微软雅黑" w:eastAsia="微软雅黑" w:hAnsi="微软雅黑" w:cs="微软雅黑" w:hint="eastAsia"/>
          <w:color w:val="999999"/>
          <w:kern w:val="0"/>
          <w:szCs w:val="21"/>
          <w:shd w:val="clear" w:color="auto" w:fill="FAFAFA"/>
          <w:lang w:bidi="ar"/>
        </w:rPr>
        <w:t> </w:t>
      </w:r>
      <w:hyperlink r:id="rId11" w:tgtFrame="http://jyt.shanxi.gov.cn/jgsz/jgcs/zyjyc/csgz7/202112/_self" w:history="1">
        <w:r>
          <w:rPr>
            <w:rStyle w:val="a7"/>
            <w:rFonts w:ascii="微软雅黑" w:eastAsia="微软雅黑" w:hAnsi="微软雅黑" w:cs="微软雅黑" w:hint="eastAsia"/>
            <w:color w:val="999999"/>
            <w:szCs w:val="21"/>
            <w:u w:val="none"/>
            <w:shd w:val="clear" w:color="auto" w:fill="FAFAFA"/>
          </w:rPr>
          <w:t>小</w:t>
        </w:r>
      </w:hyperlink>
      <w:r>
        <w:rPr>
          <w:rFonts w:ascii="微软雅黑" w:eastAsia="微软雅黑" w:hAnsi="微软雅黑" w:cs="微软雅黑" w:hint="eastAsia"/>
          <w:color w:val="999999"/>
          <w:kern w:val="0"/>
          <w:szCs w:val="21"/>
          <w:shd w:val="clear" w:color="auto" w:fill="FAFAFA"/>
          <w:lang w:bidi="ar"/>
        </w:rPr>
        <w:t> </w:t>
      </w:r>
      <w:hyperlink r:id="rId12" w:history="1">
        <w:r>
          <w:rPr>
            <w:rStyle w:val="a7"/>
            <w:rFonts w:ascii="微软雅黑" w:eastAsia="微软雅黑" w:hAnsi="微软雅黑" w:cs="微软雅黑" w:hint="eastAsia"/>
            <w:color w:val="999999"/>
            <w:szCs w:val="21"/>
            <w:u w:val="none"/>
            <w:shd w:val="clear" w:color="auto" w:fill="FAFAFA"/>
          </w:rPr>
          <w:t>关闭</w:t>
        </w:r>
      </w:hyperlink>
    </w:p>
    <w:p w:rsidR="00BD794F" w:rsidRDefault="00D04DA4">
      <w:pPr>
        <w:pStyle w:val="a4"/>
        <w:widowControl/>
        <w:spacing w:beforeAutospacing="0" w:afterAutospacing="0" w:line="420" w:lineRule="atLeast"/>
        <w:jc w:val="center"/>
        <w:rPr>
          <w:rFonts w:ascii="宋体" w:eastAsia="宋体" w:hAnsi="宋体" w:cs="宋体"/>
        </w:rPr>
      </w:pPr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晋</w:t>
      </w:r>
      <w:proofErr w:type="gramStart"/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教职成函〔</w:t>
      </w:r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2021</w:t>
      </w:r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〕</w:t>
      </w:r>
      <w:proofErr w:type="gramEnd"/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101</w:t>
      </w:r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号</w:t>
      </w:r>
    </w:p>
    <w:p w:rsidR="00BD794F" w:rsidRDefault="00D04DA4">
      <w:pPr>
        <w:pStyle w:val="a4"/>
        <w:widowControl/>
        <w:spacing w:beforeAutospacing="0" w:afterAutospacing="0" w:line="42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各市教育局，各高等职业学校、省属中等职业学校、各技工学校：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按照《山西省教育厅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山西省人力资源和社会保障厅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山西省财政厅关于实施职业教育铸魂育人计划的通知》（教职成〔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2021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〕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13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号）要求，现就做好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2021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年山西省职业教育铸魂育人项目认定工作通知如下：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一、申报数量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各市教育局根据市属学校数和在校生数及在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2021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年职业院校技能大赛积分排名情况进行名额分配，申报限额见附件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。各职业本科院校、国家双高院校每校限报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思政教育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工作室、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10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个特色文化育人品牌、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50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思政微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课，省级双高院校和高水平中职学校（含技工学校）每校限报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思政教育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工作室、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8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个特色文化育人品牌、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30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思政微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课，其他高职院校、中职学校、技工学校每校限报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思政教育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工作室、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5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个特色文化育人品牌、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思政微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课。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二、申报和认定要求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1.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各市、各学校已制定本市、本校“三个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工程”工作方案，各高等职业学校、省属中等职业学校报送省教育厅，技工学校报送省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人社厅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，其余中等职业学校报送所属市教育局备案。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2.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各市、各学校划拨专项资金用于支持“三个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工程”建设工作，其中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思政教育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工作室、特色育人文化品牌每年不少于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5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万元活动经费，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思政微课给予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一定经费支持，须提供校级立项、经费支持等印证文件。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3.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省级思政教育工作室、特色文化育人品牌和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思政微课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应完成校级遴选，是校级立项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建设项目，并在学校运行一个学期以上，有完善的建设方案和实施报告，项目实施达到了预期目标、效果，并提供印证材料。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lastRenderedPageBreak/>
        <w:t xml:space="preserve">4.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每个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思政微课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视频应为一个独立完整视频文件，须采用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MP4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格式封装，大小在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200M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以内，以“校名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+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视频名称”命名。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5.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各学校根据《山西省职业教育铸魂育人标准“三个一工程”建设标准》制定相关办法，对所申报的项目进行全方位评价，成熟一个申报一个。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Style w:val="a6"/>
          <w:rFonts w:ascii="宋体" w:eastAsia="宋体" w:hAnsi="宋体" w:cs="宋体" w:hint="eastAsia"/>
          <w:color w:val="000000"/>
          <w:shd w:val="clear" w:color="auto" w:fill="FAFAFA"/>
        </w:rPr>
        <w:t>三、申报程序和时间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1.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省教育厅、省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人社厅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委托山西工程科技职业大学受理“三个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工程”项目申报工作。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2.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各市教育局负责本辖区中等职业学校省级项目推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荐申报工作，请按推荐限额组织市级遴选，汇总后申报；各高等职业院校、省属中等职业学校、技工学校直接申报。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3.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各市、各学校须于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2022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日前，在山西工程科技职业大学网站（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http://www.sxgkd.edu.cn/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）提交《山西省职业教育铸魂育人计划思政教育工作室项目申报书》（附件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）、《山西省职业教育铸魂育人计划特色文化品牌项目申报书》（附件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）和《山西省职业教育铸魂育人计划思政微课项目申报书》（附件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），并同步上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传项目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印证材料和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思政微课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视频。申报系统学校用户名和密码另行通知。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4.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联系方式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省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教育厅职成处：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贾琪华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　　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　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电话：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0351-3046534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省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>人社厅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职建处：蔚 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敏　　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　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AFAFA"/>
        </w:rPr>
        <w:t>电话：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0351-7676045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技术支持单位联系人：安进同　电话：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0351-5678217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，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13603565438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，邮箱：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sxzjdszzw@163.com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 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 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QQ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群：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327710104</w:t>
      </w:r>
    </w:p>
    <w:p w:rsidR="00BD794F" w:rsidRDefault="00BD794F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</w:p>
    <w:p w:rsidR="00BD794F" w:rsidRDefault="00D04DA4">
      <w:pPr>
        <w:pStyle w:val="a4"/>
        <w:widowControl/>
        <w:spacing w:beforeAutospacing="0" w:after="300" w:afterAutospacing="0" w:line="42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附件：</w:t>
      </w:r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hyperlink r:id="rId13" w:tooltip="1. 各市教育局推荐项目限额.docx" w:history="1"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1.</w:t>
        </w:r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 各市教育局推荐项目限额</w:t>
        </w:r>
      </w:hyperlink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hyperlink r:id="rId14" w:tooltip="2. 职业教育思政教育工作室项目申报书.docx" w:history="1"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2.</w:t>
        </w:r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 职业教育</w:t>
        </w:r>
        <w:proofErr w:type="gramStart"/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思政教育</w:t>
        </w:r>
        <w:proofErr w:type="gramEnd"/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工作室项目申报书</w:t>
        </w:r>
      </w:hyperlink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hyperlink r:id="rId15" w:tooltip="3. 职业教育特色文化品牌项目申报书.docx" w:history="1"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3.</w:t>
        </w:r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 职业教育特色文化品牌项目申报书</w:t>
        </w:r>
      </w:hyperlink>
    </w:p>
    <w:p w:rsidR="00BD794F" w:rsidRDefault="00D04DA4">
      <w:pPr>
        <w:pStyle w:val="a4"/>
        <w:widowControl/>
        <w:spacing w:beforeAutospacing="0" w:afterAutospacing="0" w:line="420" w:lineRule="atLeast"/>
        <w:ind w:firstLine="420"/>
        <w:rPr>
          <w:rFonts w:ascii="宋体" w:eastAsia="宋体" w:hAnsi="宋体" w:cs="宋体"/>
        </w:rPr>
      </w:pPr>
      <w:hyperlink r:id="rId16" w:tooltip="4. 职业教育思政微课项目申报书.docx" w:history="1"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4.</w:t>
        </w:r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 职业教育</w:t>
        </w:r>
        <w:proofErr w:type="gramStart"/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思政微课项目</w:t>
        </w:r>
        <w:proofErr w:type="gramEnd"/>
        <w:r>
          <w:rPr>
            <w:rStyle w:val="a7"/>
            <w:rFonts w:ascii="宋体" w:eastAsia="宋体" w:hAnsi="宋体" w:cs="宋体" w:hint="eastAsia"/>
            <w:color w:val="000000"/>
            <w:u w:val="none"/>
            <w:shd w:val="clear" w:color="auto" w:fill="FAFAFA"/>
          </w:rPr>
          <w:t>申报书</w:t>
        </w:r>
      </w:hyperlink>
    </w:p>
    <w:p w:rsidR="00BD794F" w:rsidRDefault="00BD794F">
      <w:pPr>
        <w:pStyle w:val="a4"/>
        <w:widowControl/>
        <w:spacing w:beforeAutospacing="0" w:after="300" w:afterAutospacing="0" w:line="420" w:lineRule="atLeast"/>
        <w:ind w:firstLine="420"/>
        <w:rPr>
          <w:rFonts w:ascii="宋体" w:eastAsia="宋体" w:hAnsi="宋体" w:cs="宋体"/>
        </w:rPr>
      </w:pPr>
    </w:p>
    <w:p w:rsidR="00BD794F" w:rsidRDefault="00BD794F">
      <w:pPr>
        <w:pStyle w:val="a4"/>
        <w:widowControl/>
        <w:spacing w:beforeAutospacing="0" w:after="300" w:afterAutospacing="0" w:line="420" w:lineRule="atLeast"/>
        <w:ind w:firstLine="480"/>
        <w:rPr>
          <w:rFonts w:ascii="宋体" w:eastAsia="宋体" w:hAnsi="宋体" w:cs="宋体"/>
        </w:rPr>
      </w:pPr>
    </w:p>
    <w:p w:rsidR="00BD794F" w:rsidRDefault="00D04DA4">
      <w:pPr>
        <w:pStyle w:val="a4"/>
        <w:widowControl/>
        <w:spacing w:beforeAutospacing="0" w:after="300" w:afterAutospacing="0" w:line="420" w:lineRule="atLeast"/>
        <w:ind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山西省教育厅  山西省人力资源和社会保障厅</w:t>
      </w:r>
    </w:p>
    <w:p w:rsidR="00BD794F" w:rsidRDefault="00D04DA4">
      <w:pPr>
        <w:pStyle w:val="a4"/>
        <w:widowControl/>
        <w:spacing w:beforeAutospacing="0" w:after="300" w:afterAutospacing="0" w:line="420" w:lineRule="atLeast"/>
        <w:ind w:firstLine="480"/>
        <w:jc w:val="right"/>
      </w:pPr>
      <w:r>
        <w:rPr>
          <w:rFonts w:ascii="宋体" w:eastAsia="宋体" w:hAnsi="宋体" w:cs="宋体" w:hint="eastAsia"/>
          <w:color w:val="000000"/>
          <w:shd w:val="clear" w:color="auto" w:fill="FAFAFA"/>
        </w:rPr>
        <w:t>2021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12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30</w:t>
      </w:r>
      <w:r>
        <w:rPr>
          <w:rFonts w:ascii="宋体" w:eastAsia="宋体" w:hAnsi="宋体" w:cs="宋体" w:hint="eastAsia"/>
          <w:color w:val="000000"/>
          <w:shd w:val="clear" w:color="auto" w:fill="FAFAFA"/>
        </w:rPr>
        <w:t>日</w:t>
      </w:r>
    </w:p>
    <w:p w:rsidR="00BD794F" w:rsidRDefault="00D04D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CESI黑体-GB2312" w:eastAsia="CESI黑体-GB2312" w:hAnsi="CESI黑体-GB2312" w:cs="CESI黑体-GB2312"/>
          <w:sz w:val="32"/>
          <w:szCs w:val="20"/>
        </w:rPr>
      </w:pPr>
      <w:r>
        <w:rPr>
          <w:rFonts w:ascii="CESI黑体-GB2312" w:eastAsia="CESI黑体-GB2312" w:hAnsi="CESI黑体-GB2312" w:cs="CESI黑体-GB2312" w:hint="eastAsia"/>
          <w:sz w:val="32"/>
          <w:szCs w:val="20"/>
        </w:rPr>
        <w:lastRenderedPageBreak/>
        <w:t>附件</w:t>
      </w:r>
      <w:r>
        <w:rPr>
          <w:rFonts w:ascii="CESI黑体-GB2312" w:eastAsia="CESI黑体-GB2312" w:hAnsi="CESI黑体-GB2312" w:cs="CESI黑体-GB2312" w:hint="eastAsia"/>
          <w:sz w:val="32"/>
          <w:szCs w:val="20"/>
        </w:rPr>
        <w:t>三</w:t>
      </w:r>
    </w:p>
    <w:p w:rsidR="00BD794F" w:rsidRDefault="00D04DA4">
      <w:pPr>
        <w:spacing w:line="600" w:lineRule="auto"/>
        <w:jc w:val="center"/>
        <w:rPr>
          <w:rFonts w:ascii="仿宋" w:eastAsia="仿宋" w:hAnsi="仿宋" w:cs="仿宋"/>
          <w:w w:val="85"/>
          <w:sz w:val="52"/>
          <w:szCs w:val="52"/>
        </w:rPr>
      </w:pPr>
      <w:r>
        <w:rPr>
          <w:rFonts w:ascii="仿宋" w:eastAsia="仿宋" w:hAnsi="仿宋" w:cs="仿宋" w:hint="eastAsia"/>
          <w:w w:val="85"/>
          <w:sz w:val="52"/>
          <w:szCs w:val="52"/>
        </w:rPr>
        <w:t>山西省</w:t>
      </w:r>
      <w:r>
        <w:rPr>
          <w:rFonts w:ascii="仿宋" w:eastAsia="仿宋" w:hAnsi="仿宋" w:cs="仿宋" w:hint="eastAsia"/>
          <w:w w:val="85"/>
          <w:sz w:val="52"/>
          <w:szCs w:val="52"/>
        </w:rPr>
        <w:t>职业教育铸魂育人计划</w:t>
      </w:r>
    </w:p>
    <w:p w:rsidR="00BD794F" w:rsidRDefault="00D04DA4">
      <w:pPr>
        <w:spacing w:line="600" w:lineRule="auto"/>
        <w:jc w:val="center"/>
        <w:rPr>
          <w:rFonts w:ascii="仿宋" w:eastAsia="仿宋" w:hAnsi="仿宋" w:cs="仿宋"/>
          <w:w w:val="85"/>
          <w:sz w:val="52"/>
          <w:szCs w:val="52"/>
        </w:rPr>
      </w:pPr>
      <w:proofErr w:type="gramStart"/>
      <w:r>
        <w:rPr>
          <w:rFonts w:ascii="仿宋" w:eastAsia="仿宋" w:hAnsi="仿宋" w:cs="仿宋" w:hint="eastAsia"/>
          <w:w w:val="85"/>
          <w:sz w:val="52"/>
          <w:szCs w:val="52"/>
        </w:rPr>
        <w:t>思政微课</w:t>
      </w:r>
      <w:proofErr w:type="gramEnd"/>
      <w:r>
        <w:rPr>
          <w:rFonts w:ascii="仿宋" w:eastAsia="仿宋" w:hAnsi="仿宋" w:cs="仿宋" w:hint="eastAsia"/>
          <w:w w:val="85"/>
          <w:sz w:val="52"/>
          <w:szCs w:val="52"/>
        </w:rPr>
        <w:t>项目</w:t>
      </w:r>
    </w:p>
    <w:p w:rsidR="00BD794F" w:rsidRDefault="00BD794F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w w:val="85"/>
          <w:sz w:val="72"/>
          <w:szCs w:val="72"/>
        </w:rPr>
      </w:pPr>
    </w:p>
    <w:p w:rsidR="00BD794F" w:rsidRDefault="00BD794F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w w:val="85"/>
          <w:sz w:val="72"/>
          <w:szCs w:val="72"/>
        </w:rPr>
      </w:pPr>
    </w:p>
    <w:p w:rsidR="00BD794F" w:rsidRDefault="00BD794F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w w:val="85"/>
          <w:sz w:val="72"/>
          <w:szCs w:val="72"/>
        </w:rPr>
      </w:pPr>
    </w:p>
    <w:p w:rsidR="00BD794F" w:rsidRDefault="00BD794F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w w:val="85"/>
          <w:sz w:val="72"/>
          <w:szCs w:val="72"/>
        </w:rPr>
      </w:pPr>
    </w:p>
    <w:p w:rsidR="00BD794F" w:rsidRDefault="00BD794F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w w:val="85"/>
          <w:sz w:val="72"/>
          <w:szCs w:val="72"/>
        </w:rPr>
      </w:pPr>
    </w:p>
    <w:p w:rsidR="00BD794F" w:rsidRDefault="00D04DA4">
      <w:pPr>
        <w:spacing w:line="1140" w:lineRule="auto"/>
        <w:jc w:val="center"/>
        <w:rPr>
          <w:rFonts w:asciiTheme="majorEastAsia" w:eastAsiaTheme="majorEastAsia" w:hAnsiTheme="majorEastAsia" w:cstheme="majorEastAsia"/>
          <w:b/>
          <w:bCs/>
          <w:w w:val="85"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w w:val="85"/>
          <w:sz w:val="72"/>
          <w:szCs w:val="72"/>
        </w:rPr>
        <w:t>申</w:t>
      </w:r>
      <w:r>
        <w:rPr>
          <w:rFonts w:asciiTheme="majorEastAsia" w:eastAsiaTheme="majorEastAsia" w:hAnsiTheme="majorEastAsia" w:cstheme="majorEastAsia" w:hint="eastAsia"/>
          <w:b/>
          <w:bCs/>
          <w:w w:val="85"/>
          <w:sz w:val="72"/>
          <w:szCs w:val="7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w w:val="85"/>
          <w:sz w:val="72"/>
          <w:szCs w:val="72"/>
        </w:rPr>
        <w:t>报</w:t>
      </w:r>
      <w:r>
        <w:rPr>
          <w:rFonts w:asciiTheme="majorEastAsia" w:eastAsiaTheme="majorEastAsia" w:hAnsiTheme="majorEastAsia" w:cstheme="majorEastAsia" w:hint="eastAsia"/>
          <w:b/>
          <w:bCs/>
          <w:w w:val="85"/>
          <w:sz w:val="72"/>
          <w:szCs w:val="7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w w:val="85"/>
          <w:sz w:val="72"/>
          <w:szCs w:val="72"/>
        </w:rPr>
        <w:t>书</w:t>
      </w:r>
    </w:p>
    <w:p w:rsidR="00BD794F" w:rsidRDefault="00BD794F">
      <w:pPr>
        <w:rPr>
          <w:rFonts w:ascii="Times New Roman" w:eastAsia="方正仿宋_GBK" w:hAnsi="Times New Roman" w:cs="Times New Roman"/>
          <w:spacing w:val="16"/>
          <w:sz w:val="30"/>
        </w:rPr>
      </w:pPr>
    </w:p>
    <w:p w:rsidR="00BD794F" w:rsidRDefault="00BD794F">
      <w:pPr>
        <w:rPr>
          <w:rFonts w:ascii="Times New Roman" w:eastAsia="方正仿宋_GBK" w:hAnsi="Times New Roman" w:cs="Times New Roman"/>
          <w:spacing w:val="16"/>
          <w:sz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4326"/>
      </w:tblGrid>
      <w:tr w:rsidR="00BD794F">
        <w:trPr>
          <w:jc w:val="center"/>
        </w:trPr>
        <w:tc>
          <w:tcPr>
            <w:tcW w:w="2802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所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在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学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校：</w:t>
            </w:r>
          </w:p>
        </w:tc>
        <w:tc>
          <w:tcPr>
            <w:tcW w:w="4326" w:type="dxa"/>
          </w:tcPr>
          <w:p w:rsidR="00BD794F" w:rsidRDefault="00D04DA4">
            <w:pPr>
              <w:jc w:val="left"/>
              <w:rPr>
                <w:rFonts w:ascii="Times New Roman" w:eastAsia="方正仿宋_GBK" w:hAnsi="Times New Roman" w:cs="Times New Roman"/>
                <w:spacing w:val="16"/>
                <w:sz w:val="30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spacing w:val="16"/>
                <w:sz w:val="30"/>
                <w:u w:val="single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 w:hint="eastAsia"/>
                <w:spacing w:val="16"/>
                <w:sz w:val="30"/>
                <w:u w:val="single"/>
              </w:rPr>
              <w:t>（章）</w:t>
            </w:r>
          </w:p>
        </w:tc>
      </w:tr>
      <w:tr w:rsidR="00BD794F">
        <w:trPr>
          <w:jc w:val="center"/>
        </w:trPr>
        <w:tc>
          <w:tcPr>
            <w:tcW w:w="2802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微课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名称</w:t>
            </w:r>
            <w:proofErr w:type="gramEnd"/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：</w:t>
            </w:r>
          </w:p>
        </w:tc>
        <w:tc>
          <w:tcPr>
            <w:tcW w:w="4326" w:type="dxa"/>
          </w:tcPr>
          <w:p w:rsidR="00BD794F" w:rsidRDefault="00D04DA4">
            <w:pPr>
              <w:jc w:val="left"/>
              <w:rPr>
                <w:rFonts w:ascii="Times New Roman" w:eastAsia="方正仿宋_GBK" w:hAnsi="Times New Roman" w:cs="Times New Roman"/>
                <w:spacing w:val="16"/>
                <w:sz w:val="30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:rsidR="00BD794F">
        <w:trPr>
          <w:jc w:val="center"/>
        </w:trPr>
        <w:tc>
          <w:tcPr>
            <w:tcW w:w="2802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微课类型</w:t>
            </w:r>
            <w:proofErr w:type="gramEnd"/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：</w:t>
            </w:r>
          </w:p>
        </w:tc>
        <w:tc>
          <w:tcPr>
            <w:tcW w:w="4326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□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公共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专业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实践</w:t>
            </w:r>
          </w:p>
        </w:tc>
      </w:tr>
      <w:tr w:rsidR="00BD794F">
        <w:trPr>
          <w:jc w:val="center"/>
        </w:trPr>
        <w:tc>
          <w:tcPr>
            <w:tcW w:w="2802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负责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人：</w:t>
            </w:r>
          </w:p>
        </w:tc>
        <w:tc>
          <w:tcPr>
            <w:tcW w:w="4326" w:type="dxa"/>
          </w:tcPr>
          <w:p w:rsidR="00BD794F" w:rsidRDefault="00D04DA4">
            <w:pPr>
              <w:jc w:val="left"/>
              <w:rPr>
                <w:rFonts w:ascii="Times New Roman" w:eastAsia="方正仿宋_GBK" w:hAnsi="Times New Roman" w:cs="Times New Roman"/>
                <w:spacing w:val="16"/>
                <w:sz w:val="30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:rsidR="00BD794F">
        <w:trPr>
          <w:jc w:val="center"/>
        </w:trPr>
        <w:tc>
          <w:tcPr>
            <w:tcW w:w="2802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r>
              <w:rPr>
                <w:rFonts w:ascii="Times New Roman" w:eastAsia="方正仿宋_GBK" w:hAnsi="Times New Roman" w:cs="Times New Roman" w:hint="eastAsia"/>
                <w:spacing w:val="16"/>
                <w:sz w:val="30"/>
              </w:rPr>
              <w:t>联系电话：</w:t>
            </w:r>
          </w:p>
        </w:tc>
        <w:tc>
          <w:tcPr>
            <w:tcW w:w="4326" w:type="dxa"/>
          </w:tcPr>
          <w:p w:rsidR="00BD794F" w:rsidRDefault="00D04DA4">
            <w:pPr>
              <w:jc w:val="left"/>
              <w:rPr>
                <w:rFonts w:ascii="Times New Roman" w:eastAsia="方正仿宋_GBK" w:hAnsi="Times New Roman" w:cs="Times New Roman"/>
                <w:spacing w:val="16"/>
                <w:sz w:val="30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:rsidR="00BD794F">
        <w:trPr>
          <w:jc w:val="center"/>
        </w:trPr>
        <w:tc>
          <w:tcPr>
            <w:tcW w:w="2802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</w:rPr>
              <w:t>建设</w:t>
            </w:r>
            <w:r>
              <w:rPr>
                <w:rFonts w:ascii="Times New Roman" w:eastAsia="方正仿宋_GBK" w:hAnsi="Times New Roman" w:cs="Times New Roman"/>
                <w:sz w:val="30"/>
              </w:rPr>
              <w:t>起止时间：</w:t>
            </w:r>
          </w:p>
        </w:tc>
        <w:tc>
          <w:tcPr>
            <w:tcW w:w="4326" w:type="dxa"/>
          </w:tcPr>
          <w:p w:rsidR="00BD794F" w:rsidRDefault="00BD794F">
            <w:pPr>
              <w:jc w:val="left"/>
              <w:rPr>
                <w:rFonts w:ascii="Times New Roman" w:eastAsia="方正仿宋_GBK" w:hAnsi="Times New Roman" w:cs="Times New Roman"/>
                <w:spacing w:val="16"/>
                <w:sz w:val="30"/>
                <w:u w:val="single"/>
              </w:rPr>
            </w:pPr>
          </w:p>
        </w:tc>
      </w:tr>
      <w:tr w:rsidR="00BD794F">
        <w:trPr>
          <w:jc w:val="center"/>
        </w:trPr>
        <w:tc>
          <w:tcPr>
            <w:tcW w:w="2802" w:type="dxa"/>
          </w:tcPr>
          <w:p w:rsidR="00BD794F" w:rsidRDefault="00D04DA4">
            <w:pPr>
              <w:jc w:val="distribute"/>
              <w:rPr>
                <w:rFonts w:ascii="Times New Roman" w:eastAsia="方正仿宋_GBK" w:hAnsi="Times New Roman" w:cs="Times New Roman"/>
                <w:spacing w:val="16"/>
                <w:sz w:val="30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填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表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日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期：</w:t>
            </w:r>
          </w:p>
        </w:tc>
        <w:tc>
          <w:tcPr>
            <w:tcW w:w="4326" w:type="dxa"/>
          </w:tcPr>
          <w:p w:rsidR="00BD794F" w:rsidRDefault="00D04DA4">
            <w:pPr>
              <w:ind w:firstLineChars="500" w:firstLine="1660"/>
              <w:jc w:val="left"/>
              <w:rPr>
                <w:rFonts w:ascii="Times New Roman" w:eastAsia="方正仿宋_GBK" w:hAnsi="Times New Roman" w:cs="Times New Roman"/>
                <w:spacing w:val="16"/>
                <w:sz w:val="30"/>
                <w:u w:val="single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年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月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pacing w:val="16"/>
                <w:sz w:val="30"/>
              </w:rPr>
              <w:t>日</w:t>
            </w:r>
          </w:p>
        </w:tc>
      </w:tr>
    </w:tbl>
    <w:p w:rsidR="00BD794F" w:rsidRDefault="00BD794F">
      <w:pPr>
        <w:ind w:firstLineChars="200" w:firstLine="664"/>
        <w:rPr>
          <w:rFonts w:ascii="Times New Roman" w:eastAsia="方正仿宋_GBK" w:hAnsi="Times New Roman" w:cs="Times New Roman"/>
          <w:spacing w:val="16"/>
          <w:sz w:val="30"/>
        </w:rPr>
      </w:pPr>
    </w:p>
    <w:p w:rsidR="00BD794F" w:rsidRDefault="00D04DA4">
      <w:pPr>
        <w:ind w:firstLineChars="1100" w:firstLine="352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山西省教育厅</w:t>
      </w:r>
      <w:r>
        <w:rPr>
          <w:rFonts w:eastAsia="方正仿宋_GBK" w:cs="Times New Roman" w:hint="eastAsia"/>
          <w:sz w:val="32"/>
        </w:rPr>
        <w:t xml:space="preserve">  </w:t>
      </w:r>
      <w:r>
        <w:rPr>
          <w:rFonts w:ascii="Times New Roman" w:eastAsia="方正仿宋_GBK" w:hAnsi="Times New Roman" w:cs="Times New Roman"/>
          <w:sz w:val="32"/>
        </w:rPr>
        <w:t>制</w:t>
      </w:r>
    </w:p>
    <w:p w:rsidR="00BD794F" w:rsidRDefault="00D04DA4">
      <w:pPr>
        <w:ind w:firstLineChars="1237" w:firstLine="3958"/>
        <w:rPr>
          <w:rFonts w:ascii="Times New Roman" w:eastAsia="方正仿宋_GBK" w:hAnsi="Times New Roman" w:cs="Times New Roman"/>
          <w:sz w:val="32"/>
        </w:rPr>
        <w:sectPr w:rsidR="00BD794F">
          <w:footerReference w:type="default" r:id="rId17"/>
          <w:footerReference w:type="first" r:id="rId18"/>
          <w:pgSz w:w="11906" w:h="16838"/>
          <w:pgMar w:top="1701" w:right="1361" w:bottom="1644" w:left="1644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eastAsia="方正仿宋_GBK" w:hAnsi="Times New Roman" w:cs="Times New Roman" w:hint="eastAsia"/>
          <w:sz w:val="32"/>
        </w:rPr>
        <w:t>2021</w:t>
      </w:r>
      <w:r>
        <w:rPr>
          <w:rFonts w:ascii="Times New Roman" w:eastAsia="方正仿宋_GBK" w:hAnsi="Times New Roman" w:cs="Times New Roman" w:hint="eastAsia"/>
          <w:sz w:val="32"/>
        </w:rPr>
        <w:t>年</w:t>
      </w:r>
      <w:r>
        <w:rPr>
          <w:rFonts w:ascii="Times New Roman" w:eastAsia="方正仿宋_GBK" w:hAnsi="Times New Roman" w:cs="Times New Roman" w:hint="eastAsia"/>
          <w:sz w:val="32"/>
        </w:rPr>
        <w:t>12</w:t>
      </w:r>
      <w:r>
        <w:rPr>
          <w:rFonts w:ascii="Times New Roman" w:eastAsia="方正仿宋_GBK" w:hAnsi="Times New Roman" w:cs="Times New Roman" w:hint="eastAsia"/>
          <w:sz w:val="32"/>
        </w:rPr>
        <w:t>月</w:t>
      </w:r>
    </w:p>
    <w:p w:rsidR="00BD794F" w:rsidRDefault="00BD794F">
      <w:pPr>
        <w:pStyle w:val="a4"/>
        <w:spacing w:beforeAutospacing="0" w:afterAutospacing="0" w:line="560" w:lineRule="exact"/>
        <w:ind w:left="410"/>
        <w:jc w:val="center"/>
        <w:rPr>
          <w:rFonts w:ascii="Times New Roman" w:eastAsia="方正仿宋_GBK" w:hAnsi="Times New Roman"/>
          <w:bCs/>
          <w:sz w:val="36"/>
          <w:szCs w:val="36"/>
        </w:rPr>
      </w:pPr>
    </w:p>
    <w:p w:rsidR="00BD794F" w:rsidRDefault="00D04DA4">
      <w:pPr>
        <w:pStyle w:val="a4"/>
        <w:spacing w:beforeAutospacing="0" w:afterAutospacing="0" w:line="560" w:lineRule="exact"/>
        <w:jc w:val="center"/>
        <w:rPr>
          <w:rFonts w:ascii="Times New Roman" w:eastAsia="方正仿宋_GBK" w:hAnsi="Times New Roman"/>
          <w:bCs/>
          <w:sz w:val="36"/>
          <w:szCs w:val="36"/>
        </w:rPr>
      </w:pPr>
      <w:r>
        <w:rPr>
          <w:rFonts w:ascii="Times New Roman" w:eastAsia="方正仿宋_GBK" w:hAnsi="Times New Roman"/>
          <w:bCs/>
          <w:sz w:val="36"/>
          <w:szCs w:val="36"/>
        </w:rPr>
        <w:t>填</w:t>
      </w:r>
      <w:r>
        <w:rPr>
          <w:rFonts w:ascii="Times New Roman" w:eastAsia="方正仿宋_GBK" w:hAnsi="Times New Roman"/>
          <w:bCs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bCs/>
          <w:sz w:val="36"/>
          <w:szCs w:val="36"/>
        </w:rPr>
        <w:t>写</w:t>
      </w:r>
      <w:r>
        <w:rPr>
          <w:rFonts w:ascii="Times New Roman" w:eastAsia="方正仿宋_GBK" w:hAnsi="Times New Roman"/>
          <w:bCs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bCs/>
          <w:sz w:val="36"/>
          <w:szCs w:val="36"/>
        </w:rPr>
        <w:t>说</w:t>
      </w:r>
      <w:r>
        <w:rPr>
          <w:rFonts w:ascii="Times New Roman" w:eastAsia="方正仿宋_GBK" w:hAnsi="Times New Roman"/>
          <w:bCs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bCs/>
          <w:sz w:val="36"/>
          <w:szCs w:val="36"/>
        </w:rPr>
        <w:t>明</w:t>
      </w:r>
    </w:p>
    <w:p w:rsidR="00BD794F" w:rsidRDefault="00BD794F">
      <w:pPr>
        <w:widowControl/>
        <w:spacing w:line="560" w:lineRule="exact"/>
        <w:ind w:left="410"/>
        <w:jc w:val="left"/>
        <w:rPr>
          <w:rFonts w:ascii="Times New Roman" w:eastAsia="方正仿宋_GBK" w:hAnsi="Times New Roman" w:cs="Times New Roman"/>
          <w:kern w:val="0"/>
          <w:sz w:val="28"/>
        </w:rPr>
      </w:pPr>
    </w:p>
    <w:p w:rsidR="00BD794F" w:rsidRDefault="00D04DA4">
      <w:pPr>
        <w:widowControl/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简体" w:hAnsi="Times New Roman" w:cs="Times New Roman"/>
          <w:sz w:val="28"/>
          <w:szCs w:val="28"/>
        </w:rPr>
        <w:t>一、填写前要仔细阅读《</w:t>
      </w:r>
      <w:r>
        <w:rPr>
          <w:rFonts w:ascii="Times New Roman" w:eastAsia="方正仿宋简体" w:hAnsi="Times New Roman" w:cs="Times New Roman"/>
          <w:sz w:val="28"/>
          <w:szCs w:val="28"/>
        </w:rPr>
        <w:t>山西省教育厅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>山西省人力资源和社会保障厅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>山西省财政厅关于实施职业教育铸魂育人计划的通知</w:t>
      </w:r>
      <w:r>
        <w:rPr>
          <w:rFonts w:ascii="Times New Roman" w:eastAsia="方正仿宋简体" w:hAnsi="Times New Roman" w:cs="Times New Roman"/>
          <w:sz w:val="28"/>
          <w:szCs w:val="28"/>
        </w:rPr>
        <w:t>》</w:t>
      </w:r>
      <w:r>
        <w:rPr>
          <w:rFonts w:ascii="Times New Roman" w:eastAsia="方正仿宋简体" w:hAnsi="Times New Roman" w:cs="Times New Roman"/>
          <w:sz w:val="28"/>
          <w:szCs w:val="28"/>
        </w:rPr>
        <w:t>（</w:t>
      </w:r>
      <w:r>
        <w:rPr>
          <w:rFonts w:ascii="Times New Roman" w:eastAsia="方正仿宋简体" w:hAnsi="Times New Roman" w:cs="Times New Roman"/>
          <w:sz w:val="28"/>
          <w:szCs w:val="28"/>
        </w:rPr>
        <w:t>晋教职成〔</w:t>
      </w:r>
      <w:r>
        <w:rPr>
          <w:rFonts w:ascii="Times New Roman" w:eastAsia="方正仿宋简体" w:hAnsi="Times New Roman" w:cs="Times New Roman"/>
          <w:sz w:val="28"/>
          <w:szCs w:val="28"/>
        </w:rPr>
        <w:t>2021</w:t>
      </w:r>
      <w:r>
        <w:rPr>
          <w:rFonts w:ascii="Times New Roman" w:eastAsia="方正仿宋简体" w:hAnsi="Times New Roman" w:cs="Times New Roman"/>
          <w:sz w:val="28"/>
          <w:szCs w:val="28"/>
        </w:rPr>
        <w:t>〕</w:t>
      </w:r>
      <w:r>
        <w:rPr>
          <w:rFonts w:ascii="Times New Roman" w:eastAsia="方正仿宋简体" w:hAnsi="Times New Roman" w:cs="Times New Roman"/>
          <w:sz w:val="28"/>
          <w:szCs w:val="28"/>
        </w:rPr>
        <w:t>13</w:t>
      </w:r>
      <w:r>
        <w:rPr>
          <w:rFonts w:ascii="Times New Roman" w:eastAsia="方正仿宋简体" w:hAnsi="Times New Roman" w:cs="Times New Roman"/>
          <w:sz w:val="28"/>
          <w:szCs w:val="28"/>
        </w:rPr>
        <w:t>号</w:t>
      </w:r>
      <w:r>
        <w:rPr>
          <w:rFonts w:ascii="Times New Roman" w:eastAsia="方正仿宋简体" w:hAnsi="Times New Roman" w:cs="Times New Roman"/>
          <w:sz w:val="28"/>
          <w:szCs w:val="28"/>
        </w:rPr>
        <w:t>）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BD794F" w:rsidRDefault="00D04DA4">
      <w:pPr>
        <w:widowControl/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简体" w:hAnsi="Times New Roman" w:cs="Times New Roman"/>
          <w:sz w:val="28"/>
          <w:szCs w:val="28"/>
        </w:rPr>
        <w:t>二、填写要严肃认真、实事求是、内容翔实、文字精炼</w:t>
      </w:r>
      <w:r>
        <w:rPr>
          <w:rFonts w:ascii="Times New Roman" w:eastAsia="方正仿宋简体" w:hAnsi="Times New Roman" w:cs="Times New Roman"/>
          <w:sz w:val="28"/>
          <w:szCs w:val="28"/>
        </w:rPr>
        <w:t>、数据真实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BD794F" w:rsidRDefault="00D04DA4">
      <w:pPr>
        <w:widowControl/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简体" w:hAnsi="Times New Roman" w:cs="Times New Roman"/>
          <w:sz w:val="28"/>
          <w:szCs w:val="28"/>
        </w:rPr>
        <w:t>三、如无特殊说明，本表各栏不够填写时，可自行加页。</w:t>
      </w:r>
    </w:p>
    <w:p w:rsidR="00BD794F" w:rsidRDefault="00D04DA4">
      <w:pPr>
        <w:widowControl/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简体" w:hAnsi="Times New Roman" w:cs="Times New Roman"/>
          <w:sz w:val="28"/>
          <w:szCs w:val="28"/>
        </w:rPr>
        <w:t>四、</w:t>
      </w:r>
      <w:r>
        <w:rPr>
          <w:rFonts w:ascii="Times New Roman" w:eastAsia="方正仿宋简体" w:hAnsi="Times New Roman" w:cs="Times New Roman"/>
          <w:sz w:val="28"/>
          <w:szCs w:val="28"/>
        </w:rPr>
        <w:t>申报书</w:t>
      </w:r>
      <w:r>
        <w:rPr>
          <w:rFonts w:ascii="Times New Roman" w:eastAsia="方正仿宋简体" w:hAnsi="Times New Roman" w:cs="Times New Roman"/>
          <w:sz w:val="28"/>
          <w:szCs w:val="28"/>
        </w:rPr>
        <w:t>页面用</w:t>
      </w:r>
      <w:r>
        <w:rPr>
          <w:rFonts w:ascii="Times New Roman" w:eastAsia="方正仿宋简体" w:hAnsi="Times New Roman" w:cs="Times New Roman"/>
          <w:sz w:val="28"/>
          <w:szCs w:val="28"/>
        </w:rPr>
        <w:t>A4</w:t>
      </w:r>
      <w:r>
        <w:rPr>
          <w:rFonts w:ascii="Times New Roman" w:eastAsia="方正仿宋简体" w:hAnsi="Times New Roman" w:cs="Times New Roman"/>
          <w:sz w:val="28"/>
          <w:szCs w:val="28"/>
        </w:rPr>
        <w:t>纸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BD794F" w:rsidRDefault="00D04DA4">
      <w:pPr>
        <w:widowControl/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简体" w:hAnsi="Times New Roman" w:cs="Times New Roman"/>
          <w:sz w:val="28"/>
          <w:szCs w:val="28"/>
        </w:rPr>
        <w:t>五、</w:t>
      </w:r>
      <w:r>
        <w:rPr>
          <w:rFonts w:ascii="Times New Roman" w:eastAsia="方正仿宋简体" w:hAnsi="Times New Roman" w:cs="Times New Roman"/>
          <w:sz w:val="28"/>
          <w:szCs w:val="28"/>
        </w:rPr>
        <w:t>申报书及佐证</w:t>
      </w:r>
      <w:r>
        <w:rPr>
          <w:rFonts w:ascii="Times New Roman" w:eastAsia="方正仿宋简体" w:hAnsi="Times New Roman" w:cs="Times New Roman"/>
          <w:sz w:val="28"/>
          <w:szCs w:val="28"/>
        </w:rPr>
        <w:t>材料</w:t>
      </w:r>
      <w:r>
        <w:rPr>
          <w:rFonts w:ascii="Times New Roman" w:eastAsia="方正仿宋简体" w:hAnsi="Times New Roman" w:cs="Times New Roman"/>
          <w:sz w:val="28"/>
          <w:szCs w:val="28"/>
        </w:rPr>
        <w:t>扫描成</w:t>
      </w:r>
      <w:r>
        <w:rPr>
          <w:rFonts w:ascii="Times New Roman" w:eastAsia="方正仿宋简体" w:hAnsi="Times New Roman" w:cs="Times New Roman"/>
          <w:sz w:val="28"/>
          <w:szCs w:val="28"/>
        </w:rPr>
        <w:t>PDF</w:t>
      </w:r>
      <w:r>
        <w:rPr>
          <w:rFonts w:ascii="Times New Roman" w:eastAsia="方正仿宋简体" w:hAnsi="Times New Roman" w:cs="Times New Roman"/>
          <w:sz w:val="28"/>
          <w:szCs w:val="28"/>
        </w:rPr>
        <w:t>格式，上传到指定平台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BD794F" w:rsidRDefault="00BD794F">
      <w:pPr>
        <w:widowControl/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方正仿宋_GBK" w:hAnsi="Times New Roman" w:cs="Times New Roman"/>
          <w:sz w:val="28"/>
          <w:szCs w:val="30"/>
        </w:rPr>
      </w:pPr>
    </w:p>
    <w:p w:rsidR="00BD794F" w:rsidRDefault="00BD794F">
      <w:pPr>
        <w:spacing w:line="560" w:lineRule="exact"/>
        <w:rPr>
          <w:rFonts w:ascii="Times New Roman" w:eastAsia="方正仿宋_GBK" w:hAnsi="Times New Roman" w:cs="Times New Roman"/>
          <w:sz w:val="28"/>
        </w:rPr>
      </w:pPr>
    </w:p>
    <w:p w:rsidR="00BD794F" w:rsidRDefault="00D04DA4">
      <w:pPr>
        <w:spacing w:line="5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一、课程基本情况</w:t>
      </w:r>
    </w:p>
    <w:tbl>
      <w:tblPr>
        <w:tblStyle w:val="a5"/>
        <w:tblW w:w="9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7123"/>
      </w:tblGrid>
      <w:tr w:rsidR="00BD794F">
        <w:trPr>
          <w:trHeight w:val="567"/>
          <w:jc w:val="center"/>
        </w:trPr>
        <w:tc>
          <w:tcPr>
            <w:tcW w:w="2136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7123" w:type="dxa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67"/>
          <w:jc w:val="center"/>
        </w:trPr>
        <w:tc>
          <w:tcPr>
            <w:tcW w:w="2136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课程负责人</w:t>
            </w:r>
          </w:p>
        </w:tc>
        <w:tc>
          <w:tcPr>
            <w:tcW w:w="7123" w:type="dxa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67"/>
          <w:jc w:val="center"/>
        </w:trPr>
        <w:tc>
          <w:tcPr>
            <w:tcW w:w="2136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所在单位</w:t>
            </w:r>
          </w:p>
        </w:tc>
        <w:tc>
          <w:tcPr>
            <w:tcW w:w="7123" w:type="dxa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67"/>
          <w:jc w:val="center"/>
        </w:trPr>
        <w:tc>
          <w:tcPr>
            <w:tcW w:w="2136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联合负责人</w:t>
            </w:r>
          </w:p>
        </w:tc>
        <w:tc>
          <w:tcPr>
            <w:tcW w:w="7123" w:type="dxa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67"/>
          <w:jc w:val="center"/>
        </w:trPr>
        <w:tc>
          <w:tcPr>
            <w:tcW w:w="2136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所在单位</w:t>
            </w:r>
          </w:p>
        </w:tc>
        <w:tc>
          <w:tcPr>
            <w:tcW w:w="7123" w:type="dxa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607"/>
          <w:jc w:val="center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投放平台</w:t>
            </w:r>
          </w:p>
        </w:tc>
        <w:tc>
          <w:tcPr>
            <w:tcW w:w="7123" w:type="dxa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○本校网站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○网上在线开放课程平台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</w:p>
        </w:tc>
      </w:tr>
      <w:tr w:rsidR="00BD794F">
        <w:trPr>
          <w:trHeight w:val="567"/>
          <w:jc w:val="center"/>
        </w:trPr>
        <w:tc>
          <w:tcPr>
            <w:tcW w:w="2136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平台名称</w:t>
            </w:r>
          </w:p>
        </w:tc>
        <w:tc>
          <w:tcPr>
            <w:tcW w:w="7123" w:type="dxa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600"/>
          <w:jc w:val="center"/>
        </w:trPr>
        <w:tc>
          <w:tcPr>
            <w:tcW w:w="2136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微课上线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平台网址</w:t>
            </w:r>
          </w:p>
        </w:tc>
        <w:tc>
          <w:tcPr>
            <w:tcW w:w="7123" w:type="dxa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D794F" w:rsidRDefault="00BD794F">
      <w:pPr>
        <w:rPr>
          <w:rFonts w:ascii="宋体" w:eastAsia="宋体" w:hAnsi="宋体" w:cs="宋体"/>
          <w:szCs w:val="21"/>
        </w:rPr>
      </w:pPr>
    </w:p>
    <w:p w:rsidR="00BD794F" w:rsidRDefault="00D04DA4">
      <w:pPr>
        <w:spacing w:line="5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二、</w:t>
      </w:r>
      <w:proofErr w:type="gramStart"/>
      <w:r>
        <w:rPr>
          <w:rFonts w:ascii="黑体" w:eastAsia="黑体" w:hAnsi="黑体" w:cs="黑体" w:hint="eastAsia"/>
          <w:sz w:val="28"/>
        </w:rPr>
        <w:t>微课制作</w:t>
      </w:r>
      <w:proofErr w:type="gramEnd"/>
      <w:r>
        <w:rPr>
          <w:rFonts w:ascii="黑体" w:eastAsia="黑体" w:hAnsi="黑体" w:cs="黑体" w:hint="eastAsia"/>
          <w:sz w:val="28"/>
        </w:rPr>
        <w:t>团队情况</w:t>
      </w:r>
    </w:p>
    <w:tbl>
      <w:tblPr>
        <w:tblStyle w:val="a5"/>
        <w:tblW w:w="9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998"/>
        <w:gridCol w:w="999"/>
        <w:gridCol w:w="1141"/>
        <w:gridCol w:w="1283"/>
        <w:gridCol w:w="1427"/>
        <w:gridCol w:w="1284"/>
        <w:gridCol w:w="1435"/>
      </w:tblGrid>
      <w:tr w:rsidR="00BD794F">
        <w:trPr>
          <w:trHeight w:val="576"/>
          <w:jc w:val="center"/>
        </w:trPr>
        <w:tc>
          <w:tcPr>
            <w:tcW w:w="9280" w:type="dxa"/>
            <w:gridSpan w:val="8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课程团队主要成员（含负责人，限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人之内，可个人独立申报）</w:t>
            </w:r>
          </w:p>
        </w:tc>
      </w:tr>
      <w:tr w:rsidR="00BD794F">
        <w:trPr>
          <w:trHeight w:val="576"/>
          <w:jc w:val="center"/>
        </w:trPr>
        <w:tc>
          <w:tcPr>
            <w:tcW w:w="713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98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999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141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283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1427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1284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承担任务</w:t>
            </w:r>
          </w:p>
        </w:tc>
        <w:tc>
          <w:tcPr>
            <w:tcW w:w="1435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专业方向</w:t>
            </w:r>
          </w:p>
        </w:tc>
      </w:tr>
      <w:tr w:rsidR="00BD794F">
        <w:trPr>
          <w:trHeight w:val="576"/>
          <w:jc w:val="center"/>
        </w:trPr>
        <w:tc>
          <w:tcPr>
            <w:tcW w:w="713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76"/>
          <w:jc w:val="center"/>
        </w:trPr>
        <w:tc>
          <w:tcPr>
            <w:tcW w:w="713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8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76"/>
          <w:jc w:val="center"/>
        </w:trPr>
        <w:tc>
          <w:tcPr>
            <w:tcW w:w="713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998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76"/>
          <w:jc w:val="center"/>
        </w:trPr>
        <w:tc>
          <w:tcPr>
            <w:tcW w:w="713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98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794F">
        <w:trPr>
          <w:trHeight w:val="595"/>
          <w:jc w:val="center"/>
        </w:trPr>
        <w:tc>
          <w:tcPr>
            <w:tcW w:w="713" w:type="dxa"/>
            <w:vAlign w:val="center"/>
          </w:tcPr>
          <w:p w:rsidR="00BD794F" w:rsidRDefault="00D04DA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98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D794F" w:rsidRDefault="00BD794F">
      <w:pPr>
        <w:rPr>
          <w:rFonts w:ascii="Times New Roman" w:eastAsia="方正仿宋_GBK" w:hAnsi="Times New Roman" w:cs="Times New Roman"/>
          <w:sz w:val="24"/>
        </w:rPr>
      </w:pPr>
    </w:p>
    <w:tbl>
      <w:tblPr>
        <w:tblStyle w:val="a5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794F">
        <w:trPr>
          <w:trHeight w:val="618"/>
          <w:jc w:val="center"/>
        </w:trPr>
        <w:tc>
          <w:tcPr>
            <w:tcW w:w="9214" w:type="dxa"/>
            <w:vAlign w:val="center"/>
          </w:tcPr>
          <w:p w:rsidR="00BD794F" w:rsidRDefault="00D04DA4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微课负责人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基本情况</w:t>
            </w:r>
            <w:r>
              <w:rPr>
                <w:rFonts w:ascii="宋体" w:eastAsia="宋体" w:hAnsi="宋体" w:cs="宋体" w:hint="eastAsia"/>
                <w:szCs w:val="21"/>
              </w:rPr>
              <w:t>（不超过</w:t>
            </w:r>
            <w:r>
              <w:rPr>
                <w:rFonts w:ascii="宋体" w:eastAsia="宋体" w:hAnsi="宋体" w:cs="宋体" w:hint="eastAsia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字）</w:t>
            </w:r>
          </w:p>
        </w:tc>
      </w:tr>
      <w:tr w:rsidR="00BD794F">
        <w:trPr>
          <w:trHeight w:val="961"/>
          <w:jc w:val="center"/>
        </w:trPr>
        <w:tc>
          <w:tcPr>
            <w:tcW w:w="9214" w:type="dxa"/>
          </w:tcPr>
          <w:p w:rsidR="00BD794F" w:rsidRDefault="00D04DA4">
            <w:pPr>
              <w:ind w:firstLineChars="50" w:firstLine="94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w w:val="90"/>
                <w:szCs w:val="21"/>
              </w:rPr>
              <w:t>微课负责人</w:t>
            </w:r>
            <w:proofErr w:type="gramEnd"/>
            <w:r>
              <w:rPr>
                <w:rFonts w:ascii="宋体" w:eastAsia="宋体" w:hAnsi="宋体" w:cs="宋体" w:hint="eastAsia"/>
                <w:w w:val="90"/>
                <w:szCs w:val="21"/>
              </w:rPr>
              <w:t>简介、近</w:t>
            </w:r>
            <w:r>
              <w:rPr>
                <w:rFonts w:ascii="宋体" w:eastAsia="宋体" w:hAnsi="宋体" w:cs="宋体" w:hint="eastAsia"/>
                <w:w w:val="9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w w:val="90"/>
                <w:szCs w:val="21"/>
              </w:rPr>
              <w:t>年来在承担学校教学任务、开展教学研究、获得教学奖励方面的情况）</w:t>
            </w:r>
          </w:p>
          <w:p w:rsidR="00BD794F" w:rsidRDefault="00BD794F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D794F" w:rsidRDefault="00D04DA4">
      <w:pPr>
        <w:spacing w:line="560" w:lineRule="exact"/>
        <w:rPr>
          <w:rFonts w:ascii="宋体" w:eastAsia="宋体" w:hAnsi="宋体" w:cs="宋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三、</w:t>
      </w:r>
      <w:proofErr w:type="gramStart"/>
      <w:r>
        <w:rPr>
          <w:rFonts w:ascii="黑体" w:eastAsia="黑体" w:hAnsi="黑体" w:cs="黑体" w:hint="eastAsia"/>
          <w:sz w:val="28"/>
        </w:rPr>
        <w:t>微课简介</w:t>
      </w:r>
      <w:proofErr w:type="gramEnd"/>
      <w:r>
        <w:rPr>
          <w:rFonts w:ascii="黑体" w:eastAsia="黑体" w:hAnsi="黑体" w:cs="黑体" w:hint="eastAsia"/>
          <w:sz w:val="28"/>
        </w:rPr>
        <w:t>及特色</w:t>
      </w:r>
      <w:r>
        <w:rPr>
          <w:rFonts w:ascii="宋体" w:eastAsia="宋体" w:hAnsi="宋体" w:cs="宋体" w:hint="eastAsia"/>
          <w:sz w:val="28"/>
        </w:rPr>
        <w:t>（不超过</w:t>
      </w:r>
      <w:r>
        <w:rPr>
          <w:rFonts w:ascii="宋体" w:eastAsia="宋体" w:hAnsi="宋体" w:cs="宋体" w:hint="eastAsia"/>
          <w:sz w:val="28"/>
        </w:rPr>
        <w:t>600</w:t>
      </w:r>
      <w:r>
        <w:rPr>
          <w:rFonts w:ascii="宋体" w:eastAsia="宋体" w:hAnsi="宋体" w:cs="宋体" w:hint="eastAsia"/>
          <w:sz w:val="28"/>
        </w:rPr>
        <w:t>字）</w:t>
      </w:r>
    </w:p>
    <w:tbl>
      <w:tblPr>
        <w:tblStyle w:val="a5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794F">
        <w:trPr>
          <w:jc w:val="center"/>
        </w:trPr>
        <w:tc>
          <w:tcPr>
            <w:tcW w:w="9214" w:type="dxa"/>
          </w:tcPr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BD794F" w:rsidRDefault="00BD794F">
      <w:pPr>
        <w:spacing w:line="420" w:lineRule="exact"/>
        <w:rPr>
          <w:rFonts w:ascii="Times New Roman" w:eastAsia="方正仿宋_GBK" w:hAnsi="Times New Roman" w:cs="Times New Roman"/>
          <w:sz w:val="28"/>
        </w:rPr>
      </w:pPr>
    </w:p>
    <w:p w:rsidR="00BD794F" w:rsidRDefault="00D04DA4">
      <w:pPr>
        <w:spacing w:line="560" w:lineRule="exact"/>
        <w:rPr>
          <w:rFonts w:ascii="宋体" w:eastAsia="宋体" w:hAnsi="宋体" w:cs="宋体"/>
          <w:sz w:val="28"/>
        </w:rPr>
      </w:pPr>
      <w:r>
        <w:rPr>
          <w:rFonts w:ascii="黑体" w:eastAsia="黑体" w:hAnsi="黑体" w:cs="黑体" w:hint="eastAsia"/>
          <w:sz w:val="28"/>
        </w:rPr>
        <w:t>四、微课中融入思想政治教育和德育元素情况</w:t>
      </w:r>
      <w:r>
        <w:rPr>
          <w:rFonts w:ascii="宋体" w:eastAsia="宋体" w:hAnsi="宋体" w:cs="宋体" w:hint="eastAsia"/>
          <w:sz w:val="28"/>
        </w:rPr>
        <w:t>（不超过</w:t>
      </w:r>
      <w:r>
        <w:rPr>
          <w:rFonts w:ascii="宋体" w:eastAsia="宋体" w:hAnsi="宋体" w:cs="宋体" w:hint="eastAsia"/>
          <w:sz w:val="28"/>
        </w:rPr>
        <w:t>1000</w:t>
      </w:r>
      <w:r>
        <w:rPr>
          <w:rFonts w:ascii="宋体" w:eastAsia="宋体" w:hAnsi="宋体" w:cs="宋体" w:hint="eastAsia"/>
          <w:sz w:val="28"/>
        </w:rPr>
        <w:t>字）</w:t>
      </w:r>
    </w:p>
    <w:tbl>
      <w:tblPr>
        <w:tblStyle w:val="a5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794F">
        <w:trPr>
          <w:trHeight w:val="2731"/>
          <w:jc w:val="center"/>
        </w:trPr>
        <w:tc>
          <w:tcPr>
            <w:tcW w:w="9214" w:type="dxa"/>
          </w:tcPr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BD794F" w:rsidRDefault="00D04DA4">
      <w:pPr>
        <w:spacing w:line="5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五、课程负责人诚信承诺</w:t>
      </w:r>
    </w:p>
    <w:tbl>
      <w:tblPr>
        <w:tblStyle w:val="a5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794F">
        <w:trPr>
          <w:trHeight w:val="3940"/>
          <w:jc w:val="center"/>
        </w:trPr>
        <w:tc>
          <w:tcPr>
            <w:tcW w:w="9214" w:type="dxa"/>
          </w:tcPr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D04DA4">
            <w:pPr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本人已认真填写并检查以上材料，保证内容真实有效。</w:t>
            </w:r>
          </w:p>
          <w:p w:rsidR="00BD794F" w:rsidRDefault="00BD794F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D04DA4">
            <w:pPr>
              <w:adjustRightInd w:val="0"/>
              <w:snapToGrid w:val="0"/>
              <w:spacing w:line="440" w:lineRule="exact"/>
              <w:ind w:right="1418"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eastAsia="方正仿宋_GBK" w:cs="Times New Roman" w:hint="eastAsia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课程负责人（签字）：</w:t>
            </w:r>
          </w:p>
          <w:p w:rsidR="00BD794F" w:rsidRDefault="00D04DA4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:rsidR="00BD794F" w:rsidRDefault="00D04DA4">
      <w:pPr>
        <w:spacing w:line="5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六、附件材料清单</w:t>
      </w:r>
    </w:p>
    <w:tbl>
      <w:tblPr>
        <w:tblStyle w:val="a5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794F">
        <w:trPr>
          <w:trHeight w:val="3381"/>
          <w:jc w:val="center"/>
        </w:trPr>
        <w:tc>
          <w:tcPr>
            <w:tcW w:w="9214" w:type="dxa"/>
          </w:tcPr>
          <w:p w:rsidR="00BD794F" w:rsidRDefault="00D04DA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政治审查意见（必须提供）</w:t>
            </w:r>
          </w:p>
          <w:p w:rsidR="00BD794F" w:rsidRDefault="00D04DA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二级学院</w:t>
            </w:r>
            <w:r>
              <w:rPr>
                <w:rFonts w:ascii="宋体" w:eastAsia="宋体" w:hAnsi="宋体" w:cs="宋体" w:hint="eastAsia"/>
                <w:szCs w:val="21"/>
              </w:rPr>
              <w:t>党委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部门党总支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对微课课程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制作个人、团队成员情况进行审查，以及对课程政治导向把关审查情况，确保课程正确的政治方向、价值取向。团队涉及多</w:t>
            </w:r>
            <w:r>
              <w:rPr>
                <w:rFonts w:ascii="宋体" w:eastAsia="宋体" w:hAnsi="宋体" w:cs="宋体" w:hint="eastAsia"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szCs w:val="21"/>
              </w:rPr>
              <w:t>时需要各校分别出具。）</w:t>
            </w: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D04DA4">
            <w:pPr>
              <w:adjustRightInd w:val="0"/>
              <w:snapToGrid w:val="0"/>
              <w:spacing w:line="360" w:lineRule="exact"/>
              <w:ind w:left="4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宣传部门评价意见（必须提供）</w:t>
            </w:r>
          </w:p>
          <w:p w:rsidR="00BD794F" w:rsidRDefault="00D04DA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szCs w:val="21"/>
              </w:rPr>
              <w:t>由学校宣传部门从师德师风、意识形态等方面加强审查，经一定程序评价并予以公示后出具。须由学校宣传部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门相关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领导签字。无统一格式要求。</w:t>
            </w: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BD794F" w:rsidRDefault="00D04DA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微课设计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文稿（必须提供）</w:t>
            </w:r>
          </w:p>
          <w:p w:rsidR="00BD794F" w:rsidRDefault="00D04DA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应反映教师教学思想、设计思路和教学特色，包括教学的主要环节和内容，格式不限，在封面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</w:rPr>
              <w:t>注明微课内容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</w:rPr>
              <w:t>所属专业、课程名称、微课题目等信息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]</w:t>
            </w: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BD794F" w:rsidRDefault="00BD794F">
      <w:pPr>
        <w:rPr>
          <w:rFonts w:ascii="Times New Roman" w:eastAsia="方正仿宋_GBK" w:hAnsi="Times New Roman" w:cs="Times New Roman"/>
          <w:sz w:val="24"/>
        </w:rPr>
      </w:pPr>
    </w:p>
    <w:p w:rsidR="00BD794F" w:rsidRDefault="00D04DA4">
      <w:pPr>
        <w:spacing w:line="5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七、申报</w:t>
      </w:r>
      <w:r>
        <w:rPr>
          <w:rFonts w:ascii="黑体" w:eastAsia="黑体" w:hAnsi="黑体" w:cs="黑体" w:hint="eastAsia"/>
          <w:sz w:val="28"/>
        </w:rPr>
        <w:t>单位</w:t>
      </w:r>
      <w:r>
        <w:rPr>
          <w:rFonts w:ascii="黑体" w:eastAsia="黑体" w:hAnsi="黑体" w:cs="黑体" w:hint="eastAsia"/>
          <w:sz w:val="28"/>
        </w:rPr>
        <w:t>承诺意见</w:t>
      </w:r>
    </w:p>
    <w:tbl>
      <w:tblPr>
        <w:tblStyle w:val="a5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794F">
        <w:trPr>
          <w:jc w:val="center"/>
        </w:trPr>
        <w:tc>
          <w:tcPr>
            <w:tcW w:w="9214" w:type="dxa"/>
          </w:tcPr>
          <w:p w:rsidR="00BD794F" w:rsidRDefault="00D04DA4">
            <w:pPr>
              <w:spacing w:beforeLines="100" w:before="312"/>
              <w:ind w:right="26"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已按照申报要求，组织对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申报微课内容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进行了审查，对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微课有关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信息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及微课制作者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（负责人）填报的内容进行了核实。经评审评价，现择优申报。</w:t>
            </w:r>
          </w:p>
          <w:p w:rsidR="00BD794F" w:rsidRDefault="00D04DA4">
            <w:pPr>
              <w:spacing w:beforeLines="100" w:before="312"/>
              <w:ind w:right="26" w:firstLineChars="200" w:firstLine="420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本微课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如果被认定为“</w:t>
            </w:r>
            <w:r>
              <w:rPr>
                <w:rFonts w:ascii="宋体" w:eastAsia="宋体" w:hAnsi="宋体" w:cs="宋体" w:hint="eastAsia"/>
                <w:szCs w:val="21"/>
              </w:rPr>
              <w:t>山西省职业教育省级思政教育微课，</w:t>
            </w:r>
            <w:r>
              <w:rPr>
                <w:rFonts w:ascii="宋体" w:eastAsia="宋体" w:hAnsi="宋体" w:cs="宋体" w:hint="eastAsia"/>
                <w:szCs w:val="21"/>
              </w:rPr>
              <w:t>承诺该微课今后面向各职业院校及社会长期开放，监督微课制作个人或团队对课程不断改进完善。</w:t>
            </w:r>
          </w:p>
          <w:p w:rsidR="00BD794F" w:rsidRDefault="00BD794F">
            <w:pPr>
              <w:ind w:right="1680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BD794F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794F" w:rsidRDefault="00D04DA4">
            <w:pPr>
              <w:ind w:right="1680" w:firstLineChars="1500" w:firstLine="315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单位负责人</w:t>
            </w:r>
            <w:r>
              <w:rPr>
                <w:rFonts w:ascii="宋体" w:eastAsia="宋体" w:hAnsi="宋体" w:cs="宋体" w:hint="eastAsia"/>
                <w:szCs w:val="21"/>
              </w:rPr>
              <w:t>签字：</w:t>
            </w:r>
          </w:p>
          <w:p w:rsidR="00BD794F" w:rsidRDefault="00D04DA4">
            <w:pPr>
              <w:ind w:firstLineChars="2300" w:firstLine="48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BD794F" w:rsidRDefault="00BD794F">
      <w:pPr>
        <w:spacing w:line="560" w:lineRule="exact"/>
        <w:rPr>
          <w:rFonts w:ascii="宋体" w:eastAsia="宋体" w:hAnsi="宋体" w:cs="宋体"/>
          <w:sz w:val="28"/>
        </w:rPr>
      </w:pPr>
    </w:p>
    <w:p w:rsidR="00BD794F" w:rsidRDefault="00D04DA4">
      <w:pPr>
        <w:spacing w:line="5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八、</w:t>
      </w:r>
      <w:r>
        <w:rPr>
          <w:rFonts w:ascii="黑体" w:eastAsia="黑体" w:hAnsi="黑体" w:cs="黑体" w:hint="eastAsia"/>
          <w:sz w:val="28"/>
        </w:rPr>
        <w:t>学校</w:t>
      </w:r>
      <w:r>
        <w:rPr>
          <w:rFonts w:ascii="黑体" w:eastAsia="黑体" w:hAnsi="黑体" w:cs="黑体" w:hint="eastAsia"/>
          <w:sz w:val="28"/>
        </w:rPr>
        <w:t>意见</w:t>
      </w:r>
    </w:p>
    <w:tbl>
      <w:tblPr>
        <w:tblStyle w:val="a5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794F">
        <w:trPr>
          <w:trHeight w:val="3282"/>
          <w:jc w:val="center"/>
        </w:trPr>
        <w:tc>
          <w:tcPr>
            <w:tcW w:w="9214" w:type="dxa"/>
          </w:tcPr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BD794F">
            <w:pPr>
              <w:adjustRightInd w:val="0"/>
              <w:snapToGrid w:val="0"/>
              <w:spacing w:line="360" w:lineRule="auto"/>
              <w:ind w:right="96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D794F" w:rsidRDefault="00D04DA4">
            <w:pPr>
              <w:adjustRightInd w:val="0"/>
              <w:snapToGrid w:val="0"/>
              <w:spacing w:line="360" w:lineRule="auto"/>
              <w:ind w:right="960" w:firstLineChars="2022" w:firstLine="424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BD794F" w:rsidRDefault="00D04DA4">
            <w:pPr>
              <w:adjustRightInd w:val="0"/>
              <w:snapToGrid w:val="0"/>
              <w:spacing w:line="360" w:lineRule="auto"/>
              <w:ind w:firstLineChars="2400" w:firstLine="50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BD794F" w:rsidRDefault="00BD794F">
            <w:pPr>
              <w:adjustRightInd w:val="0"/>
              <w:snapToGrid w:val="0"/>
              <w:spacing w:line="360" w:lineRule="auto"/>
              <w:ind w:firstLineChars="2400" w:firstLine="504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D794F" w:rsidRDefault="00BD794F">
      <w:pPr>
        <w:rPr>
          <w:rFonts w:ascii="华文仿宋" w:eastAsia="华文仿宋" w:hAnsi="华文仿宋" w:cs="华文仿宋"/>
          <w:sz w:val="32"/>
          <w:szCs w:val="32"/>
        </w:rPr>
      </w:pPr>
    </w:p>
    <w:sectPr w:rsidR="00BD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A4" w:rsidRDefault="00D04DA4">
      <w:r>
        <w:separator/>
      </w:r>
    </w:p>
  </w:endnote>
  <w:endnote w:type="continuationSeparator" w:id="0">
    <w:p w:rsidR="00D04DA4" w:rsidRDefault="00D0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΢���ź�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F" w:rsidRDefault="00D04DA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0820" cy="869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794F" w:rsidRDefault="00D04DA4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D27E0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16.6pt;height:6.8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" filled="f" stroked="f">
              <v:textbox inset="0,0,0,0">
                <w:txbxContent>
                  <w:p w:rsidR="00BD794F" w:rsidRDefault="00D04DA4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D27E0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794F" w:rsidRDefault="00D04DA4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D27E0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E88Qgu0AQAAVg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BD794F" w:rsidRDefault="00D04DA4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D27E0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F" w:rsidRDefault="00D04D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794F" w:rsidRDefault="00D04DA4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1/SSJbIB&#10;AABb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A4" w:rsidRDefault="00D04DA4">
      <w:r>
        <w:separator/>
      </w:r>
    </w:p>
  </w:footnote>
  <w:footnote w:type="continuationSeparator" w:id="0">
    <w:p w:rsidR="00D04DA4" w:rsidRDefault="00D0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D350"/>
    <w:multiLevelType w:val="singleLevel"/>
    <w:tmpl w:val="451AD3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3048"/>
    <w:rsid w:val="0081403D"/>
    <w:rsid w:val="008D27E0"/>
    <w:rsid w:val="008F0CB0"/>
    <w:rsid w:val="00BD794F"/>
    <w:rsid w:val="00D04DA4"/>
    <w:rsid w:val="00E346D3"/>
    <w:rsid w:val="4B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yt.shanxi.gov.cn/jgsz/jgcs/zyjyc/csgz7/202112/P020211231579406957667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yt.shanxi.gov.cn/jgsz/jgcs/zyjyc/csgz7/202112/t20211231_4306474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jyt.shanxi.gov.cn/jgsz/jgcs/zyjyc/csgz7/202112/P0202112315794070601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yt.shanxi.gov.cn/jgsz/jgcs/zyjyc/csgz7/202112/javascript:AoZoom(-2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yt.shanxi.gov.cn/jgsz/jgcs/zyjyc/csgz7/202112/P020211231579407034946.docx" TargetMode="External"/><Relationship Id="rId10" Type="http://schemas.openxmlformats.org/officeDocument/2006/relationships/hyperlink" Target="http://jyt.shanxi.gov.cn/jgsz/jgcs/zyjyc/csgz7/202112/javascript:doZoom(16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yt.shanxi.gov.cn/jgsz/jgcs/zyjyc/csgz7/202112/javascript:AoZoom(2)" TargetMode="External"/><Relationship Id="rId14" Type="http://schemas.openxmlformats.org/officeDocument/2006/relationships/hyperlink" Target="http://jyt.shanxi.gov.cn/jgsz/jgcs/zyjyc/csgz7/202112/P02021123157940700441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2022-01-13T07:45:00Z</dcterms:created>
  <dcterms:modified xsi:type="dcterms:W3CDTF">2022-01-15T09:41:00Z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