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eastAsia="黑体"/>
          <w:sz w:val="48"/>
          <w:szCs w:val="48"/>
        </w:rPr>
      </w:pPr>
      <w:bookmarkStart w:id="23" w:name="_GoBack"/>
      <w:bookmarkEnd w:id="23"/>
    </w:p>
    <w:p>
      <w:pPr>
        <w:adjustRightInd w:val="0"/>
        <w:snapToGrid w:val="0"/>
        <w:spacing w:line="360" w:lineRule="auto"/>
        <w:jc w:val="center"/>
        <w:rPr>
          <w:rFonts w:hint="eastAsia" w:ascii="黑体" w:eastAsia="黑体"/>
          <w:sz w:val="48"/>
          <w:szCs w:val="48"/>
        </w:rPr>
      </w:pPr>
    </w:p>
    <w:p>
      <w:pPr>
        <w:adjustRightInd w:val="0"/>
        <w:snapToGrid w:val="0"/>
        <w:spacing w:line="360" w:lineRule="auto"/>
        <w:jc w:val="center"/>
        <w:rPr>
          <w:rFonts w:hint="eastAsia" w:ascii="黑体" w:eastAsia="黑体"/>
          <w:b/>
          <w:sz w:val="48"/>
          <w:szCs w:val="48"/>
        </w:rPr>
      </w:pPr>
      <w:r>
        <w:rPr>
          <w:rFonts w:hint="eastAsia" w:ascii="黑体" w:eastAsia="黑体"/>
          <w:b/>
          <w:sz w:val="48"/>
          <w:szCs w:val="48"/>
        </w:rPr>
        <w:t>《</w:t>
      </w:r>
      <w:r>
        <w:rPr>
          <w:rFonts w:hint="eastAsia" w:ascii="黑体" w:hAnsi="宋体" w:eastAsia="黑体"/>
          <w:b/>
          <w:sz w:val="48"/>
          <w:szCs w:val="48"/>
        </w:rPr>
        <w:t>大学语文</w:t>
      </w:r>
      <w:r>
        <w:rPr>
          <w:rFonts w:hint="eastAsia" w:ascii="黑体" w:eastAsia="黑体"/>
          <w:b/>
          <w:sz w:val="48"/>
          <w:szCs w:val="48"/>
        </w:rPr>
        <w:t>》课程标准</w:t>
      </w:r>
    </w:p>
    <w:p>
      <w:pPr>
        <w:jc w:val="center"/>
        <w:rPr>
          <w:rFonts w:hint="eastAsia" w:ascii="黑体" w:eastAsia="黑体"/>
          <w:sz w:val="48"/>
          <w:szCs w:val="48"/>
        </w:rPr>
      </w:pPr>
    </w:p>
    <w:p>
      <w:pPr>
        <w:jc w:val="center"/>
        <w:rPr>
          <w:rFonts w:hint="eastAsia" w:ascii="仿宋_GB2312" w:eastAsia="仿宋_GB2312"/>
          <w:b/>
          <w:sz w:val="30"/>
          <w:szCs w:val="30"/>
          <w:u w:val="none"/>
        </w:rPr>
      </w:pPr>
      <w:r>
        <w:rPr>
          <w:rFonts w:hint="eastAsia" w:ascii="仿宋_GB2312" w:eastAsia="仿宋_GB2312"/>
          <w:b/>
          <w:sz w:val="30"/>
          <w:szCs w:val="30"/>
        </w:rPr>
        <w:t xml:space="preserve">适用专业： </w:t>
      </w:r>
      <w:r>
        <w:rPr>
          <w:rFonts w:hint="eastAsia" w:ascii="仿宋_GB2312" w:eastAsia="仿宋_GB2312"/>
          <w:b/>
          <w:sz w:val="30"/>
          <w:szCs w:val="30"/>
          <w:u w:val="none"/>
        </w:rPr>
        <w:t xml:space="preserve"> </w:t>
      </w:r>
      <w:r>
        <w:rPr>
          <w:rFonts w:hint="eastAsia" w:ascii="仿宋_GB2312" w:eastAsia="仿宋_GB2312"/>
          <w:b/>
          <w:sz w:val="30"/>
          <w:szCs w:val="30"/>
          <w:u w:val="none"/>
          <w:lang w:val="en-US" w:eastAsia="zh-CN"/>
        </w:rPr>
        <w:t>学院所有专业</w:t>
      </w:r>
    </w:p>
    <w:p>
      <w:pPr>
        <w:ind w:firstLine="1740" w:firstLineChars="580"/>
        <w:rPr>
          <w:rFonts w:hint="eastAsia" w:ascii="仿宋_GB2312" w:eastAsia="仿宋_GB2312"/>
          <w:sz w:val="30"/>
          <w:szCs w:val="30"/>
          <w:u w:val="none"/>
        </w:rPr>
      </w:pPr>
      <w:r>
        <w:rPr>
          <w:rFonts w:hint="eastAsia" w:ascii="仿宋_GB2312" w:eastAsia="仿宋_GB2312"/>
          <w:sz w:val="30"/>
          <w:szCs w:val="30"/>
          <w:u w:val="none"/>
        </w:rPr>
        <w:t xml:space="preserve">       </w:t>
      </w:r>
    </w:p>
    <w:p>
      <w:pPr>
        <w:jc w:val="center"/>
        <w:rPr>
          <w:rFonts w:hint="eastAsia" w:ascii="黑体" w:eastAsia="黑体"/>
          <w:sz w:val="48"/>
          <w:szCs w:val="48"/>
        </w:rPr>
      </w:pPr>
    </w:p>
    <w:p>
      <w:pPr>
        <w:jc w:val="center"/>
        <w:rPr>
          <w:rFonts w:hint="eastAsia" w:ascii="黑体" w:eastAsia="黑体"/>
          <w:sz w:val="48"/>
          <w:szCs w:val="48"/>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adjustRightInd w:val="0"/>
        <w:snapToGrid w:val="0"/>
        <w:spacing w:line="360" w:lineRule="auto"/>
        <w:jc w:val="center"/>
        <w:rPr>
          <w:rFonts w:hint="eastAsia" w:ascii="黑体" w:eastAsia="黑体"/>
          <w:b/>
          <w:sz w:val="48"/>
          <w:szCs w:val="48"/>
        </w:rPr>
      </w:pPr>
      <w:r>
        <w:rPr>
          <w:rFonts w:hint="eastAsia" w:ascii="黑体" w:eastAsia="黑体"/>
          <w:b/>
          <w:sz w:val="48"/>
          <w:szCs w:val="48"/>
        </w:rPr>
        <w:t>目  录</w:t>
      </w:r>
    </w:p>
    <w:p>
      <w:pPr>
        <w:pStyle w:val="9"/>
        <w:tabs>
          <w:tab w:val="right" w:leader="dot" w:pos="8296"/>
        </w:tabs>
        <w:spacing w:line="440" w:lineRule="exact"/>
        <w:rPr>
          <w:rFonts w:ascii="宋体" w:hAnsi="宋体"/>
          <w:sz w:val="24"/>
          <w:lang/>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TOC \o "1-2" \h \z \u</w:instrText>
      </w:r>
      <w:r>
        <w:rPr>
          <w:rFonts w:ascii="宋体" w:hAnsi="宋体"/>
          <w:sz w:val="24"/>
        </w:rPr>
        <w:instrText xml:space="preserve"> </w:instrText>
      </w:r>
      <w:r>
        <w:rPr>
          <w:rFonts w:ascii="宋体" w:hAnsi="宋体"/>
          <w:sz w:val="24"/>
        </w:rPr>
        <w:fldChar w:fldCharType="separate"/>
      </w: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"_Toc400368485"</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宋体"/>
          <w:b/>
          <w:kern w:val="0"/>
          <w:sz w:val="24"/>
          <w:lang/>
        </w:rPr>
        <w:t>一、课程基本情况</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_Toc400368485 \h </w:instrText>
      </w:r>
      <w:r>
        <w:rPr>
          <w:rFonts w:ascii="宋体" w:hAnsi="宋体"/>
          <w:sz w:val="24"/>
          <w:lang/>
        </w:rPr>
        <w:fldChar w:fldCharType="separate"/>
      </w:r>
      <w:r>
        <w:rPr>
          <w:rFonts w:ascii="宋体" w:hAnsi="宋体"/>
          <w:sz w:val="24"/>
          <w:lang/>
        </w:rPr>
        <w:t>1</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"_Toc400368486"</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b/>
          <w:sz w:val="24"/>
          <w:lang/>
        </w:rPr>
        <w:t>二、课程概述</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_Toc400368486 \h </w:instrText>
      </w:r>
      <w:r>
        <w:rPr>
          <w:rFonts w:ascii="宋体" w:hAnsi="宋体"/>
          <w:sz w:val="24"/>
          <w:lang/>
        </w:rPr>
        <w:fldChar w:fldCharType="separate"/>
      </w:r>
      <w:r>
        <w:rPr>
          <w:rFonts w:ascii="宋体" w:hAnsi="宋体"/>
          <w:sz w:val="24"/>
          <w:lang/>
        </w:rPr>
        <w:t>1</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"_Toc400368487"</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sz w:val="24"/>
          <w:lang/>
        </w:rPr>
        <w:t>（一）课程的性质与定位</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_Toc400368487 \h </w:instrText>
      </w:r>
      <w:r>
        <w:rPr>
          <w:rFonts w:ascii="宋体" w:hAnsi="宋体"/>
          <w:sz w:val="24"/>
          <w:lang/>
        </w:rPr>
        <w:fldChar w:fldCharType="separate"/>
      </w:r>
      <w:r>
        <w:rPr>
          <w:rFonts w:ascii="宋体" w:hAnsi="宋体"/>
          <w:sz w:val="24"/>
          <w:lang/>
        </w:rPr>
        <w:t>1</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"_Toc400368488"</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sz w:val="24"/>
          <w:lang/>
        </w:rPr>
        <w:t>（二）课程基本理念</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_Toc400368488 \h </w:instrText>
      </w:r>
      <w:r>
        <w:rPr>
          <w:rFonts w:ascii="宋体" w:hAnsi="宋体"/>
          <w:sz w:val="24"/>
          <w:lang/>
        </w:rPr>
        <w:fldChar w:fldCharType="separate"/>
      </w:r>
      <w:r>
        <w:rPr>
          <w:rFonts w:ascii="宋体" w:hAnsi="宋体"/>
          <w:sz w:val="24"/>
          <w:lang/>
        </w:rPr>
        <w:t>1</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"_Toc400368489"</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sz w:val="24"/>
          <w:lang/>
        </w:rPr>
        <w:t>（三）课程设计思路</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_Toc400368489 \h </w:instrText>
      </w:r>
      <w:r>
        <w:rPr>
          <w:rFonts w:ascii="宋体" w:hAnsi="宋体"/>
          <w:sz w:val="24"/>
          <w:lang/>
        </w:rPr>
        <w:fldChar w:fldCharType="separate"/>
      </w:r>
      <w:r>
        <w:rPr>
          <w:rFonts w:ascii="宋体" w:hAnsi="宋体"/>
          <w:sz w:val="24"/>
          <w:lang/>
        </w:rPr>
        <w:t>2</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"_Toc400368490"</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b/>
          <w:sz w:val="24"/>
          <w:lang/>
        </w:rPr>
        <w:t>三、课程目标</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_Toc400368490 \h </w:instrText>
      </w:r>
      <w:r>
        <w:rPr>
          <w:rFonts w:ascii="宋体" w:hAnsi="宋体"/>
          <w:sz w:val="24"/>
          <w:lang/>
        </w:rPr>
        <w:fldChar w:fldCharType="separate"/>
      </w:r>
      <w:r>
        <w:rPr>
          <w:rFonts w:ascii="宋体" w:hAnsi="宋体"/>
          <w:sz w:val="24"/>
          <w:lang/>
        </w:rPr>
        <w:t>3</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"_Toc400368491"</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sz w:val="24"/>
          <w:lang/>
        </w:rPr>
        <w:t>（一）知识目标</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_Toc400368491 \h </w:instrText>
      </w:r>
      <w:r>
        <w:rPr>
          <w:rFonts w:ascii="宋体" w:hAnsi="宋体"/>
          <w:sz w:val="24"/>
          <w:lang/>
        </w:rPr>
        <w:fldChar w:fldCharType="separate"/>
      </w:r>
      <w:r>
        <w:rPr>
          <w:rFonts w:ascii="宋体" w:hAnsi="宋体"/>
          <w:sz w:val="24"/>
          <w:lang/>
        </w:rPr>
        <w:t>3</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"_Toc400368492"</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sz w:val="24"/>
          <w:lang/>
        </w:rPr>
        <w:t>（二）能力目标</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_Toc400368492 \h </w:instrText>
      </w:r>
      <w:r>
        <w:rPr>
          <w:rFonts w:ascii="宋体" w:hAnsi="宋体"/>
          <w:sz w:val="24"/>
          <w:lang/>
        </w:rPr>
        <w:fldChar w:fldCharType="separate"/>
      </w:r>
      <w:r>
        <w:rPr>
          <w:rFonts w:ascii="宋体" w:hAnsi="宋体"/>
          <w:sz w:val="24"/>
          <w:lang/>
        </w:rPr>
        <w:t>3</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"_Toc400368493"</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sz w:val="24"/>
          <w:lang/>
        </w:rPr>
        <w:t>（三）素质目标</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_Toc400368493 \h </w:instrText>
      </w:r>
      <w:r>
        <w:rPr>
          <w:rFonts w:ascii="宋体" w:hAnsi="宋体"/>
          <w:sz w:val="24"/>
          <w:lang/>
        </w:rPr>
        <w:fldChar w:fldCharType="separate"/>
      </w:r>
      <w:r>
        <w:rPr>
          <w:rFonts w:ascii="宋体" w:hAnsi="宋体"/>
          <w:sz w:val="24"/>
          <w:lang/>
        </w:rPr>
        <w:t>4</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"_Toc400368494"</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b/>
          <w:sz w:val="24"/>
          <w:lang/>
        </w:rPr>
        <w:t>四、</w:t>
      </w:r>
      <w:r>
        <w:rPr>
          <w:rStyle w:val="15"/>
          <w:rFonts w:hint="eastAsia" w:ascii="宋体" w:hAnsi="宋体" w:cs="宋体"/>
          <w:b/>
          <w:kern w:val="0"/>
          <w:sz w:val="24"/>
          <w:lang/>
        </w:rPr>
        <w:t>与前后课程的联系</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_Toc400368494 \h </w:instrText>
      </w:r>
      <w:r>
        <w:rPr>
          <w:rFonts w:ascii="宋体" w:hAnsi="宋体"/>
          <w:sz w:val="24"/>
          <w:lang/>
        </w:rPr>
        <w:fldChar w:fldCharType="separate"/>
      </w:r>
      <w:r>
        <w:rPr>
          <w:rFonts w:ascii="宋体" w:hAnsi="宋体"/>
          <w:sz w:val="24"/>
          <w:lang/>
        </w:rPr>
        <w:t>4</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"_Toc400368495"</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b/>
          <w:sz w:val="24"/>
          <w:lang/>
        </w:rPr>
        <w:t>五、课程内容标准</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_Toc400368495 \h </w:instrText>
      </w:r>
      <w:r>
        <w:rPr>
          <w:rFonts w:ascii="宋体" w:hAnsi="宋体"/>
          <w:sz w:val="24"/>
          <w:lang/>
        </w:rPr>
        <w:fldChar w:fldCharType="separate"/>
      </w:r>
      <w:r>
        <w:rPr>
          <w:rFonts w:ascii="宋体" w:hAnsi="宋体"/>
          <w:sz w:val="24"/>
          <w:lang/>
        </w:rPr>
        <w:t>4</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"_Toc400368496"</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sz w:val="24"/>
          <w:lang/>
        </w:rPr>
        <w:t>课程总体设计（课时分配表）</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_Toc400368496 \h </w:instrText>
      </w:r>
      <w:r>
        <w:rPr>
          <w:rFonts w:ascii="宋体" w:hAnsi="宋体"/>
          <w:sz w:val="24"/>
          <w:lang/>
        </w:rPr>
        <w:fldChar w:fldCharType="separate"/>
      </w:r>
      <w:r>
        <w:rPr>
          <w:rFonts w:ascii="宋体" w:hAnsi="宋体"/>
          <w:sz w:val="24"/>
          <w:lang/>
        </w:rPr>
        <w:t>4</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"_Toc400368498"</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b/>
          <w:sz w:val="24"/>
          <w:lang/>
        </w:rPr>
        <w:t>六、课程实施建议</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_Toc400368498 \h </w:instrText>
      </w:r>
      <w:r>
        <w:rPr>
          <w:rFonts w:ascii="宋体" w:hAnsi="宋体"/>
          <w:sz w:val="24"/>
          <w:lang/>
        </w:rPr>
        <w:fldChar w:fldCharType="separate"/>
      </w:r>
      <w:r>
        <w:rPr>
          <w:rFonts w:ascii="宋体" w:hAnsi="宋体"/>
          <w:sz w:val="24"/>
          <w:lang/>
        </w:rPr>
        <w:t>12</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"_Toc400368499"</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宋体"/>
          <w:kern w:val="0"/>
          <w:sz w:val="24"/>
          <w:lang/>
        </w:rPr>
        <w:t>（一）教学组织实施</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_Toc400368499 \h </w:instrText>
      </w:r>
      <w:r>
        <w:rPr>
          <w:rFonts w:ascii="宋体" w:hAnsi="宋体"/>
          <w:sz w:val="24"/>
          <w:lang/>
        </w:rPr>
        <w:fldChar w:fldCharType="separate"/>
      </w:r>
      <w:r>
        <w:rPr>
          <w:rFonts w:ascii="宋体" w:hAnsi="宋体"/>
          <w:sz w:val="24"/>
          <w:lang/>
        </w:rPr>
        <w:t>12</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"_Toc400368500"</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宋体"/>
          <w:kern w:val="0"/>
          <w:sz w:val="24"/>
          <w:lang/>
        </w:rPr>
        <w:t>（二）教学方法与手段</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_Toc400368500 \h </w:instrText>
      </w:r>
      <w:r>
        <w:rPr>
          <w:rFonts w:ascii="宋体" w:hAnsi="宋体"/>
          <w:sz w:val="24"/>
          <w:lang/>
        </w:rPr>
        <w:fldChar w:fldCharType="separate"/>
      </w:r>
      <w:r>
        <w:rPr>
          <w:rFonts w:ascii="宋体" w:hAnsi="宋体"/>
          <w:sz w:val="24"/>
          <w:lang/>
        </w:rPr>
        <w:t>12</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"_Toc400368501"</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宋体"/>
          <w:kern w:val="0"/>
          <w:sz w:val="24"/>
          <w:lang/>
        </w:rPr>
        <w:t>（三）师资条件要求</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_Toc400368501 \h </w:instrText>
      </w:r>
      <w:r>
        <w:rPr>
          <w:rFonts w:ascii="宋体" w:hAnsi="宋体"/>
          <w:sz w:val="24"/>
          <w:lang/>
        </w:rPr>
        <w:fldChar w:fldCharType="separate"/>
      </w:r>
      <w:r>
        <w:rPr>
          <w:rFonts w:ascii="宋体" w:hAnsi="宋体"/>
          <w:sz w:val="24"/>
          <w:lang/>
        </w:rPr>
        <w:t>12</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"_Toc400368502"</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仿宋_GB2312"/>
          <w:position w:val="6"/>
          <w:sz w:val="24"/>
          <w:lang/>
        </w:rPr>
        <w:t>（四）教学条件基本要求</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_Toc400368502 \h </w:instrText>
      </w:r>
      <w:r>
        <w:rPr>
          <w:rFonts w:ascii="宋体" w:hAnsi="宋体"/>
          <w:sz w:val="24"/>
          <w:lang/>
        </w:rPr>
        <w:fldChar w:fldCharType="separate"/>
      </w:r>
      <w:r>
        <w:rPr>
          <w:rFonts w:ascii="宋体" w:hAnsi="宋体"/>
          <w:sz w:val="24"/>
          <w:lang/>
        </w:rPr>
        <w:t>12</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"_Toc400368503"</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仿宋_GB2312"/>
          <w:b/>
          <w:position w:val="6"/>
          <w:sz w:val="24"/>
          <w:lang/>
        </w:rPr>
        <w:t>七、教学资源基本要求</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_Toc400368503 \h </w:instrText>
      </w:r>
      <w:r>
        <w:rPr>
          <w:rFonts w:ascii="宋体" w:hAnsi="宋体"/>
          <w:sz w:val="24"/>
          <w:lang/>
        </w:rPr>
        <w:fldChar w:fldCharType="separate"/>
      </w:r>
      <w:r>
        <w:rPr>
          <w:rFonts w:ascii="宋体" w:hAnsi="宋体"/>
          <w:sz w:val="24"/>
          <w:lang/>
        </w:rPr>
        <w:t>13</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ind w:firstLine="480" w:firstLineChars="200"/>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"_Toc400368504"</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仿宋_GB2312"/>
          <w:position w:val="6"/>
          <w:sz w:val="24"/>
          <w:lang/>
        </w:rPr>
        <w:t>（一）教材的选用与编写</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_Toc400368504 \h </w:instrText>
      </w:r>
      <w:r>
        <w:rPr>
          <w:rFonts w:ascii="宋体" w:hAnsi="宋体"/>
          <w:sz w:val="24"/>
          <w:lang/>
        </w:rPr>
        <w:fldChar w:fldCharType="separate"/>
      </w:r>
      <w:r>
        <w:rPr>
          <w:rFonts w:ascii="宋体" w:hAnsi="宋体"/>
          <w:sz w:val="24"/>
          <w:lang/>
        </w:rPr>
        <w:t>13</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"_Toc400368505"</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仿宋_GB2312"/>
          <w:position w:val="6"/>
          <w:sz w:val="24"/>
          <w:lang/>
        </w:rPr>
        <w:t>（二）网络资源建设</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_Toc400368505 \h </w:instrText>
      </w:r>
      <w:r>
        <w:rPr>
          <w:rFonts w:ascii="宋体" w:hAnsi="宋体"/>
          <w:sz w:val="24"/>
          <w:lang/>
        </w:rPr>
        <w:fldChar w:fldCharType="separate"/>
      </w:r>
      <w:r>
        <w:rPr>
          <w:rFonts w:ascii="宋体" w:hAnsi="宋体"/>
          <w:sz w:val="24"/>
          <w:lang/>
        </w:rPr>
        <w:t>13</w:t>
      </w:r>
      <w:r>
        <w:rPr>
          <w:rFonts w:ascii="宋体" w:hAnsi="宋体"/>
          <w:sz w:val="24"/>
          <w:lang/>
        </w:rPr>
        <w:fldChar w:fldCharType="end"/>
      </w:r>
      <w:r>
        <w:rPr>
          <w:rFonts w:ascii="宋体" w:hAnsi="宋体"/>
          <w:sz w:val="24"/>
          <w:lang/>
        </w:rPr>
        <w:fldChar w:fldCharType="end"/>
      </w:r>
    </w:p>
    <w:p>
      <w:pPr>
        <w:pStyle w:val="10"/>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"_Toc400368506"</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仿宋_GB2312"/>
          <w:position w:val="6"/>
          <w:sz w:val="24"/>
          <w:lang/>
        </w:rPr>
        <w:t>（三）其它教学资源的开发与利用</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_Toc400368506 \h </w:instrText>
      </w:r>
      <w:r>
        <w:rPr>
          <w:rFonts w:ascii="宋体" w:hAnsi="宋体"/>
          <w:sz w:val="24"/>
          <w:lang/>
        </w:rPr>
        <w:fldChar w:fldCharType="separate"/>
      </w:r>
      <w:r>
        <w:rPr>
          <w:rFonts w:ascii="宋体" w:hAnsi="宋体"/>
          <w:sz w:val="24"/>
          <w:lang/>
        </w:rPr>
        <w:t>13</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"_Toc400368507"</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cs="宋体"/>
          <w:b/>
          <w:kern w:val="0"/>
          <w:sz w:val="24"/>
          <w:lang/>
        </w:rPr>
        <w:t>八、考核方式与标准</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_Toc400368507 \h </w:instrText>
      </w:r>
      <w:r>
        <w:rPr>
          <w:rFonts w:ascii="宋体" w:hAnsi="宋体"/>
          <w:sz w:val="24"/>
          <w:lang/>
        </w:rPr>
        <w:fldChar w:fldCharType="separate"/>
      </w:r>
      <w:r>
        <w:rPr>
          <w:rFonts w:ascii="宋体" w:hAnsi="宋体"/>
          <w:sz w:val="24"/>
          <w:lang/>
        </w:rPr>
        <w:t>13</w:t>
      </w:r>
      <w:r>
        <w:rPr>
          <w:rFonts w:ascii="宋体" w:hAnsi="宋体"/>
          <w:sz w:val="24"/>
          <w:lang/>
        </w:rPr>
        <w:fldChar w:fldCharType="end"/>
      </w:r>
      <w:r>
        <w:rPr>
          <w:rFonts w:ascii="宋体" w:hAnsi="宋体"/>
          <w:sz w:val="24"/>
          <w:lang/>
        </w:rPr>
        <w:fldChar w:fldCharType="end"/>
      </w:r>
    </w:p>
    <w:p>
      <w:pPr>
        <w:pStyle w:val="9"/>
        <w:tabs>
          <w:tab w:val="right" w:leader="dot" w:pos="8296"/>
        </w:tabs>
        <w:spacing w:line="440" w:lineRule="exact"/>
        <w:rPr>
          <w:rFonts w:ascii="宋体" w:hAnsi="宋体"/>
          <w:sz w:val="24"/>
          <w:lang/>
        </w:rPr>
      </w:pPr>
      <w:r>
        <w:rPr>
          <w:rFonts w:ascii="宋体" w:hAnsi="宋体"/>
          <w:sz w:val="24"/>
          <w:lang/>
        </w:rPr>
        <w:fldChar w:fldCharType="begin"/>
      </w:r>
      <w:r>
        <w:rPr>
          <w:rStyle w:val="15"/>
          <w:rFonts w:ascii="宋体" w:hAnsi="宋体"/>
          <w:sz w:val="24"/>
          <w:lang/>
        </w:rPr>
        <w:instrText xml:space="preserve"> </w:instrText>
      </w:r>
      <w:r>
        <w:rPr>
          <w:rFonts w:ascii="宋体" w:hAnsi="宋体"/>
          <w:sz w:val="24"/>
          <w:lang/>
        </w:rPr>
        <w:instrText xml:space="preserve">HYPERLINK \l "_Toc400368508"</w:instrText>
      </w:r>
      <w:r>
        <w:rPr>
          <w:rStyle w:val="15"/>
          <w:rFonts w:ascii="宋体" w:hAnsi="宋体"/>
          <w:sz w:val="24"/>
          <w:lang/>
        </w:rPr>
        <w:instrText xml:space="preserve"> </w:instrText>
      </w:r>
      <w:r>
        <w:rPr>
          <w:rFonts w:ascii="宋体" w:hAnsi="宋体"/>
          <w:sz w:val="24"/>
          <w:lang/>
        </w:rPr>
        <w:fldChar w:fldCharType="separate"/>
      </w:r>
      <w:r>
        <w:rPr>
          <w:rStyle w:val="15"/>
          <w:rFonts w:hint="eastAsia" w:ascii="宋体" w:hAnsi="宋体"/>
          <w:b/>
          <w:sz w:val="24"/>
          <w:lang/>
        </w:rPr>
        <w:t>九、说明</w:t>
      </w:r>
      <w:r>
        <w:rPr>
          <w:rFonts w:ascii="宋体" w:hAnsi="宋体"/>
          <w:sz w:val="24"/>
          <w:lang/>
        </w:rPr>
        <w:tab/>
      </w:r>
      <w:r>
        <w:rPr>
          <w:rFonts w:ascii="宋体" w:hAnsi="宋体"/>
          <w:sz w:val="24"/>
          <w:lang/>
        </w:rPr>
        <w:fldChar w:fldCharType="begin"/>
      </w:r>
      <w:r>
        <w:rPr>
          <w:rFonts w:ascii="宋体" w:hAnsi="宋体"/>
          <w:sz w:val="24"/>
          <w:lang/>
        </w:rPr>
        <w:instrText xml:space="preserve"> PAGEREF _Toc400368508 \h </w:instrText>
      </w:r>
      <w:r>
        <w:rPr>
          <w:rFonts w:ascii="宋体" w:hAnsi="宋体"/>
          <w:sz w:val="24"/>
          <w:lang/>
        </w:rPr>
        <w:fldChar w:fldCharType="separate"/>
      </w:r>
      <w:r>
        <w:rPr>
          <w:rFonts w:ascii="宋体" w:hAnsi="宋体"/>
          <w:sz w:val="24"/>
          <w:lang/>
        </w:rPr>
        <w:t>14</w:t>
      </w:r>
      <w:r>
        <w:rPr>
          <w:rFonts w:ascii="宋体" w:hAnsi="宋体"/>
          <w:sz w:val="24"/>
          <w:lang/>
        </w:rPr>
        <w:fldChar w:fldCharType="end"/>
      </w:r>
      <w:r>
        <w:rPr>
          <w:rFonts w:ascii="宋体" w:hAnsi="宋体"/>
          <w:sz w:val="24"/>
          <w:lang/>
        </w:rPr>
        <w:fldChar w:fldCharType="end"/>
      </w:r>
    </w:p>
    <w:p>
      <w:pPr>
        <w:pStyle w:val="16"/>
        <w:spacing w:before="0" w:beforeAutospacing="0" w:after="0" w:afterAutospacing="0" w:line="440" w:lineRule="exact"/>
        <w:ind w:firstLine="480" w:firstLineChars="200"/>
        <w:rPr>
          <w:rFonts w:hint="eastAsia"/>
        </w:rPr>
        <w:sectPr>
          <w:footerReference r:id="rId3" w:type="default"/>
          <w:footerReference r:id="rId4" w:type="even"/>
          <w:pgSz w:w="11906" w:h="16838"/>
          <w:pgMar w:top="1440" w:right="1797" w:bottom="1440" w:left="1797" w:header="851" w:footer="992" w:gutter="0"/>
          <w:pgNumType w:start="1"/>
          <w:cols w:space="720" w:num="1"/>
          <w:docGrid w:type="lines" w:linePitch="312" w:charSpace="0"/>
        </w:sectPr>
      </w:pPr>
      <w:r>
        <w:fldChar w:fldCharType="end"/>
      </w:r>
    </w:p>
    <w:p>
      <w:pPr>
        <w:widowControl/>
        <w:spacing w:line="360" w:lineRule="auto"/>
        <w:jc w:val="center"/>
        <w:rPr>
          <w:rFonts w:hint="eastAsia" w:ascii="黑体" w:hAnsi="宋体" w:eastAsia="黑体" w:cs="宋体"/>
          <w:b/>
          <w:color w:val="FF0000"/>
          <w:kern w:val="0"/>
          <w:sz w:val="36"/>
          <w:szCs w:val="36"/>
        </w:rPr>
      </w:pPr>
      <w:r>
        <w:rPr>
          <w:rFonts w:hint="eastAsia" w:ascii="黑体" w:hAnsi="宋体" w:eastAsia="黑体" w:cs="宋体"/>
          <w:b/>
          <w:kern w:val="0"/>
          <w:sz w:val="36"/>
          <w:szCs w:val="36"/>
        </w:rPr>
        <w:t>《</w:t>
      </w:r>
      <w:r>
        <w:rPr>
          <w:rFonts w:hint="eastAsia" w:ascii="黑体" w:hAnsi="宋体" w:eastAsia="黑体"/>
          <w:b/>
          <w:sz w:val="36"/>
          <w:szCs w:val="36"/>
        </w:rPr>
        <w:t>大学语文</w:t>
      </w:r>
      <w:r>
        <w:rPr>
          <w:rFonts w:hint="eastAsia" w:ascii="黑体" w:hAnsi="宋体" w:eastAsia="黑体" w:cs="宋体"/>
          <w:b/>
          <w:kern w:val="0"/>
          <w:sz w:val="36"/>
          <w:szCs w:val="36"/>
        </w:rPr>
        <w:t>》课程标准</w:t>
      </w:r>
    </w:p>
    <w:p>
      <w:pPr>
        <w:pStyle w:val="2"/>
        <w:spacing w:before="0" w:after="0" w:line="360" w:lineRule="auto"/>
        <w:ind w:firstLine="413" w:firstLineChars="147"/>
        <w:rPr>
          <w:rFonts w:hint="eastAsia" w:ascii="宋体" w:hAnsi="宋体" w:cs="宋体"/>
          <w:color w:val="FF0000"/>
          <w:kern w:val="0"/>
          <w:sz w:val="28"/>
          <w:szCs w:val="28"/>
        </w:rPr>
      </w:pPr>
      <w:bookmarkStart w:id="0" w:name="_Toc400368485"/>
      <w:r>
        <w:rPr>
          <w:rFonts w:hint="eastAsia" w:ascii="宋体" w:hAnsi="宋体" w:cs="宋体"/>
          <w:kern w:val="0"/>
          <w:sz w:val="28"/>
          <w:szCs w:val="28"/>
        </w:rPr>
        <w:t>一、课程基本情况</w:t>
      </w:r>
      <w:bookmarkEnd w:id="0"/>
    </w:p>
    <w:tbl>
      <w:tblPr>
        <w:tblStyle w:val="11"/>
        <w:tblW w:w="7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90"/>
        <w:gridCol w:w="1230"/>
        <w:gridCol w:w="1086"/>
        <w:gridCol w:w="120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8" w:type="dxa"/>
            <w:noWrap w:val="0"/>
            <w:vAlign w:val="center"/>
          </w:tcPr>
          <w:p>
            <w:pPr>
              <w:jc w:val="center"/>
              <w:rPr>
                <w:rFonts w:hint="eastAsia" w:ascii="宋体" w:hAnsi="宋体"/>
                <w:szCs w:val="21"/>
              </w:rPr>
            </w:pPr>
            <w:r>
              <w:rPr>
                <w:rFonts w:hint="eastAsia" w:ascii="宋体" w:hAnsi="宋体"/>
                <w:szCs w:val="21"/>
              </w:rPr>
              <w:t>课程编号</w:t>
            </w:r>
          </w:p>
        </w:tc>
        <w:tc>
          <w:tcPr>
            <w:tcW w:w="1290" w:type="dxa"/>
            <w:noWrap w:val="0"/>
            <w:vAlign w:val="center"/>
          </w:tcPr>
          <w:p>
            <w:pPr>
              <w:jc w:val="center"/>
              <w:rPr>
                <w:rFonts w:hint="eastAsia" w:ascii="宋体" w:hAnsi="宋体"/>
                <w:szCs w:val="21"/>
              </w:rPr>
            </w:pPr>
            <w:r>
              <w:rPr>
                <w:rFonts w:hint="eastAsia" w:ascii="宋体" w:hAnsi="宋体"/>
                <w:szCs w:val="21"/>
              </w:rPr>
              <w:t xml:space="preserve"> </w:t>
            </w:r>
          </w:p>
        </w:tc>
        <w:tc>
          <w:tcPr>
            <w:tcW w:w="1230" w:type="dxa"/>
            <w:noWrap w:val="0"/>
            <w:vAlign w:val="center"/>
          </w:tcPr>
          <w:p>
            <w:pPr>
              <w:ind w:firstLine="105" w:firstLineChars="50"/>
              <w:rPr>
                <w:rFonts w:hint="eastAsia" w:ascii="宋体" w:hAnsi="宋体"/>
                <w:szCs w:val="21"/>
              </w:rPr>
            </w:pPr>
            <w:r>
              <w:rPr>
                <w:rFonts w:hint="eastAsia" w:ascii="宋体" w:hAnsi="宋体"/>
                <w:szCs w:val="21"/>
              </w:rPr>
              <w:t>开课系别</w:t>
            </w:r>
          </w:p>
        </w:tc>
        <w:tc>
          <w:tcPr>
            <w:tcW w:w="1086"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所有系</w:t>
            </w:r>
          </w:p>
        </w:tc>
        <w:tc>
          <w:tcPr>
            <w:tcW w:w="1200" w:type="dxa"/>
            <w:noWrap w:val="0"/>
            <w:vAlign w:val="center"/>
          </w:tcPr>
          <w:p>
            <w:pPr>
              <w:rPr>
                <w:rFonts w:hint="eastAsia" w:ascii="宋体" w:hAnsi="宋体"/>
                <w:szCs w:val="21"/>
              </w:rPr>
            </w:pPr>
            <w:r>
              <w:rPr>
                <w:rFonts w:hint="eastAsia" w:ascii="宋体" w:hAnsi="宋体"/>
                <w:szCs w:val="21"/>
              </w:rPr>
              <w:t>授课学期</w:t>
            </w:r>
          </w:p>
        </w:tc>
        <w:tc>
          <w:tcPr>
            <w:tcW w:w="1320" w:type="dxa"/>
            <w:noWrap w:val="0"/>
            <w:vAlign w:val="center"/>
          </w:tcPr>
          <w:p>
            <w:pPr>
              <w:jc w:val="center"/>
              <w:rPr>
                <w:rFonts w:hint="eastAsia" w:ascii="宋体" w:hAnsi="宋体"/>
                <w:szCs w:val="21"/>
              </w:rPr>
            </w:pPr>
            <w:r>
              <w:rPr>
                <w:rFonts w:hint="eastAsia" w:ascii="宋体" w:hAnsi="宋体"/>
              </w:rPr>
              <w:t>第一二学期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68" w:type="dxa"/>
            <w:noWrap w:val="0"/>
            <w:vAlign w:val="center"/>
          </w:tcPr>
          <w:p>
            <w:pPr>
              <w:jc w:val="center"/>
              <w:rPr>
                <w:rFonts w:hint="eastAsia" w:ascii="宋体" w:hAnsi="宋体"/>
                <w:szCs w:val="21"/>
              </w:rPr>
            </w:pPr>
            <w:r>
              <w:rPr>
                <w:rFonts w:hint="eastAsia" w:ascii="宋体" w:hAnsi="宋体"/>
                <w:szCs w:val="21"/>
              </w:rPr>
              <w:t>课程名称</w:t>
            </w:r>
          </w:p>
        </w:tc>
        <w:tc>
          <w:tcPr>
            <w:tcW w:w="1290" w:type="dxa"/>
            <w:noWrap w:val="0"/>
            <w:vAlign w:val="center"/>
          </w:tcPr>
          <w:p>
            <w:pPr>
              <w:jc w:val="center"/>
              <w:rPr>
                <w:rFonts w:hint="eastAsia" w:ascii="宋体" w:hAnsi="宋体"/>
                <w:szCs w:val="21"/>
              </w:rPr>
            </w:pPr>
            <w:r>
              <w:rPr>
                <w:rFonts w:hint="eastAsia" w:ascii="宋体" w:hAnsi="宋体"/>
                <w:szCs w:val="21"/>
              </w:rPr>
              <w:t>大学语文</w:t>
            </w:r>
          </w:p>
        </w:tc>
        <w:tc>
          <w:tcPr>
            <w:tcW w:w="1230" w:type="dxa"/>
            <w:noWrap w:val="0"/>
            <w:vAlign w:val="center"/>
          </w:tcPr>
          <w:p>
            <w:pPr>
              <w:jc w:val="center"/>
              <w:rPr>
                <w:rFonts w:hint="eastAsia" w:ascii="宋体" w:hAnsi="宋体"/>
                <w:szCs w:val="21"/>
              </w:rPr>
            </w:pPr>
            <w:r>
              <w:rPr>
                <w:rFonts w:hint="eastAsia" w:ascii="宋体" w:hAnsi="宋体"/>
                <w:szCs w:val="21"/>
              </w:rPr>
              <w:t>授课层次</w:t>
            </w:r>
          </w:p>
        </w:tc>
        <w:tc>
          <w:tcPr>
            <w:tcW w:w="1086" w:type="dxa"/>
            <w:noWrap w:val="0"/>
            <w:vAlign w:val="center"/>
          </w:tcPr>
          <w:p>
            <w:pPr>
              <w:jc w:val="center"/>
              <w:rPr>
                <w:rFonts w:hint="eastAsia" w:ascii="宋体" w:hAnsi="宋体"/>
                <w:szCs w:val="21"/>
              </w:rPr>
            </w:pPr>
            <w:r>
              <w:rPr>
                <w:rFonts w:hint="eastAsia" w:ascii="宋体" w:hAnsi="宋体"/>
                <w:szCs w:val="21"/>
              </w:rPr>
              <w:t>专科</w:t>
            </w:r>
          </w:p>
        </w:tc>
        <w:tc>
          <w:tcPr>
            <w:tcW w:w="1200" w:type="dxa"/>
            <w:noWrap w:val="0"/>
            <w:vAlign w:val="center"/>
          </w:tcPr>
          <w:p>
            <w:pPr>
              <w:rPr>
                <w:rFonts w:hint="eastAsia" w:ascii="宋体" w:hAnsi="宋体"/>
                <w:szCs w:val="21"/>
              </w:rPr>
            </w:pPr>
            <w:r>
              <w:rPr>
                <w:rFonts w:hint="eastAsia" w:ascii="宋体" w:hAnsi="宋体"/>
                <w:szCs w:val="21"/>
              </w:rPr>
              <w:t>课程性质</w:t>
            </w:r>
          </w:p>
        </w:tc>
        <w:tc>
          <w:tcPr>
            <w:tcW w:w="1320" w:type="dxa"/>
            <w:noWrap w:val="0"/>
            <w:vAlign w:val="center"/>
          </w:tcPr>
          <w:p>
            <w:pPr>
              <w:jc w:val="center"/>
              <w:rPr>
                <w:rFonts w:hint="eastAsia" w:ascii="宋体" w:hAnsi="宋体"/>
                <w:szCs w:val="21"/>
              </w:rPr>
            </w:pPr>
            <w:r>
              <w:rPr>
                <w:rFonts w:hint="eastAsia" w:ascii="宋体" w:hAnsi="宋体"/>
                <w:szCs w:val="21"/>
              </w:rPr>
              <w:t>公共基础课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8" w:type="dxa"/>
            <w:noWrap w:val="0"/>
            <w:vAlign w:val="center"/>
          </w:tcPr>
          <w:p>
            <w:pPr>
              <w:jc w:val="center"/>
              <w:rPr>
                <w:rFonts w:hint="eastAsia" w:ascii="宋体" w:hAnsi="宋体"/>
                <w:szCs w:val="21"/>
              </w:rPr>
            </w:pPr>
            <w:r>
              <w:rPr>
                <w:rFonts w:hint="eastAsia" w:ascii="宋体" w:hAnsi="宋体"/>
                <w:szCs w:val="21"/>
              </w:rPr>
              <w:t>课程类别</w:t>
            </w:r>
          </w:p>
        </w:tc>
        <w:tc>
          <w:tcPr>
            <w:tcW w:w="1290" w:type="dxa"/>
            <w:noWrap w:val="0"/>
            <w:vAlign w:val="center"/>
          </w:tcPr>
          <w:p>
            <w:pPr>
              <w:jc w:val="center"/>
              <w:rPr>
                <w:rFonts w:hint="eastAsia" w:ascii="宋体" w:hAnsi="宋体"/>
                <w:szCs w:val="21"/>
              </w:rPr>
            </w:pPr>
            <w:r>
              <w:rPr>
                <w:rFonts w:hint="eastAsia"/>
                <w:szCs w:val="21"/>
              </w:rPr>
              <w:t>必修课</w:t>
            </w:r>
          </w:p>
        </w:tc>
        <w:tc>
          <w:tcPr>
            <w:tcW w:w="1230" w:type="dxa"/>
            <w:noWrap w:val="0"/>
            <w:vAlign w:val="center"/>
          </w:tcPr>
          <w:p>
            <w:pPr>
              <w:jc w:val="center"/>
              <w:rPr>
                <w:rFonts w:hint="eastAsia" w:ascii="宋体" w:hAnsi="宋体"/>
                <w:szCs w:val="21"/>
              </w:rPr>
            </w:pPr>
            <w:r>
              <w:rPr>
                <w:rFonts w:hint="eastAsia" w:ascii="宋体" w:hAnsi="宋体"/>
                <w:szCs w:val="21"/>
              </w:rPr>
              <w:t>考核方式</w:t>
            </w:r>
          </w:p>
        </w:tc>
        <w:tc>
          <w:tcPr>
            <w:tcW w:w="1086"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考试</w:t>
            </w:r>
          </w:p>
        </w:tc>
        <w:tc>
          <w:tcPr>
            <w:tcW w:w="1200" w:type="dxa"/>
            <w:noWrap w:val="0"/>
            <w:vAlign w:val="center"/>
          </w:tcPr>
          <w:p>
            <w:pPr>
              <w:rPr>
                <w:rFonts w:hint="eastAsia" w:ascii="宋体" w:hAnsi="宋体"/>
                <w:szCs w:val="21"/>
              </w:rPr>
            </w:pPr>
            <w:r>
              <w:rPr>
                <w:rFonts w:hint="eastAsia" w:ascii="宋体" w:hAnsi="宋体"/>
                <w:szCs w:val="21"/>
              </w:rPr>
              <w:t>课程学分</w:t>
            </w:r>
          </w:p>
        </w:tc>
        <w:tc>
          <w:tcPr>
            <w:tcW w:w="1320" w:type="dxa"/>
            <w:noWrap w:val="0"/>
            <w:vAlign w:val="center"/>
          </w:tcPr>
          <w:p>
            <w:pPr>
              <w:jc w:val="center"/>
              <w:rPr>
                <w:rFonts w:hint="eastAsia"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68" w:type="dxa"/>
            <w:noWrap w:val="0"/>
            <w:vAlign w:val="center"/>
          </w:tcPr>
          <w:p>
            <w:pPr>
              <w:jc w:val="center"/>
              <w:rPr>
                <w:rFonts w:hint="eastAsia" w:ascii="宋体" w:hAnsi="宋体"/>
                <w:szCs w:val="21"/>
              </w:rPr>
            </w:pPr>
            <w:r>
              <w:rPr>
                <w:rFonts w:hint="eastAsia" w:ascii="宋体" w:hAnsi="宋体"/>
                <w:szCs w:val="21"/>
              </w:rPr>
              <w:t>总 学 时</w:t>
            </w:r>
          </w:p>
        </w:tc>
        <w:tc>
          <w:tcPr>
            <w:tcW w:w="1290" w:type="dxa"/>
            <w:noWrap w:val="0"/>
            <w:vAlign w:val="center"/>
          </w:tcPr>
          <w:p>
            <w:pPr>
              <w:jc w:val="center"/>
              <w:rPr>
                <w:rFonts w:hint="eastAsia" w:ascii="宋体" w:hAnsi="宋体"/>
                <w:szCs w:val="21"/>
              </w:rPr>
            </w:pPr>
            <w:r>
              <w:rPr>
                <w:rFonts w:hint="eastAsia" w:ascii="宋体" w:hAnsi="宋体"/>
                <w:szCs w:val="21"/>
              </w:rPr>
              <w:t>72</w:t>
            </w:r>
          </w:p>
        </w:tc>
        <w:tc>
          <w:tcPr>
            <w:tcW w:w="1230" w:type="dxa"/>
            <w:noWrap w:val="0"/>
            <w:vAlign w:val="center"/>
          </w:tcPr>
          <w:p>
            <w:pPr>
              <w:jc w:val="center"/>
              <w:rPr>
                <w:rFonts w:hint="eastAsia" w:ascii="宋体" w:hAnsi="宋体"/>
                <w:szCs w:val="21"/>
              </w:rPr>
            </w:pPr>
            <w:r>
              <w:rPr>
                <w:rFonts w:hint="eastAsia" w:ascii="宋体" w:hAnsi="宋体"/>
                <w:szCs w:val="21"/>
              </w:rPr>
              <w:t>理论学时</w:t>
            </w:r>
          </w:p>
        </w:tc>
        <w:tc>
          <w:tcPr>
            <w:tcW w:w="1086" w:type="dxa"/>
            <w:noWrap w:val="0"/>
            <w:vAlign w:val="center"/>
          </w:tcPr>
          <w:p>
            <w:pPr>
              <w:jc w:val="center"/>
              <w:rPr>
                <w:rFonts w:hint="eastAsia" w:ascii="宋体" w:hAnsi="宋体"/>
                <w:szCs w:val="21"/>
              </w:rPr>
            </w:pPr>
            <w:r>
              <w:rPr>
                <w:rFonts w:hint="eastAsia" w:ascii="宋体" w:hAnsi="宋体"/>
                <w:szCs w:val="21"/>
              </w:rPr>
              <w:t>36</w:t>
            </w:r>
          </w:p>
        </w:tc>
        <w:tc>
          <w:tcPr>
            <w:tcW w:w="1200" w:type="dxa"/>
            <w:noWrap w:val="0"/>
            <w:vAlign w:val="center"/>
          </w:tcPr>
          <w:p>
            <w:pPr>
              <w:rPr>
                <w:rFonts w:hint="eastAsia" w:ascii="宋体" w:hAnsi="宋体"/>
                <w:szCs w:val="21"/>
              </w:rPr>
            </w:pPr>
            <w:r>
              <w:rPr>
                <w:rFonts w:hint="eastAsia" w:ascii="宋体" w:hAnsi="宋体"/>
                <w:szCs w:val="21"/>
              </w:rPr>
              <w:t>实践学时</w:t>
            </w:r>
          </w:p>
        </w:tc>
        <w:tc>
          <w:tcPr>
            <w:tcW w:w="1320" w:type="dxa"/>
            <w:noWrap w:val="0"/>
            <w:vAlign w:val="center"/>
          </w:tcPr>
          <w:p>
            <w:pPr>
              <w:jc w:val="center"/>
              <w:rPr>
                <w:rFonts w:hint="eastAsia"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68" w:type="dxa"/>
            <w:noWrap w:val="0"/>
            <w:vAlign w:val="center"/>
          </w:tcPr>
          <w:p>
            <w:pPr>
              <w:jc w:val="center"/>
              <w:rPr>
                <w:rFonts w:hint="eastAsia" w:ascii="宋体" w:hAnsi="宋体"/>
                <w:szCs w:val="21"/>
              </w:rPr>
            </w:pPr>
            <w:r>
              <w:rPr>
                <w:rFonts w:hint="eastAsia" w:ascii="宋体" w:hAnsi="宋体"/>
                <w:szCs w:val="21"/>
              </w:rPr>
              <w:t>前导课程</w:t>
            </w:r>
          </w:p>
        </w:tc>
        <w:tc>
          <w:tcPr>
            <w:tcW w:w="6126" w:type="dxa"/>
            <w:gridSpan w:val="5"/>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68" w:type="dxa"/>
            <w:noWrap w:val="0"/>
            <w:vAlign w:val="center"/>
          </w:tcPr>
          <w:p>
            <w:pPr>
              <w:jc w:val="center"/>
              <w:rPr>
                <w:rFonts w:hint="eastAsia" w:ascii="宋体" w:hAnsi="宋体"/>
                <w:szCs w:val="21"/>
              </w:rPr>
            </w:pPr>
            <w:r>
              <w:rPr>
                <w:rFonts w:hint="eastAsia" w:ascii="宋体" w:hAnsi="宋体"/>
                <w:szCs w:val="21"/>
              </w:rPr>
              <w:t>后续课程</w:t>
            </w:r>
          </w:p>
        </w:tc>
        <w:tc>
          <w:tcPr>
            <w:tcW w:w="6126" w:type="dxa"/>
            <w:gridSpan w:val="5"/>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68" w:type="dxa"/>
            <w:noWrap w:val="0"/>
            <w:vAlign w:val="center"/>
          </w:tcPr>
          <w:p>
            <w:pPr>
              <w:jc w:val="center"/>
              <w:rPr>
                <w:rFonts w:hint="eastAsia" w:ascii="宋体" w:hAnsi="宋体"/>
                <w:szCs w:val="21"/>
              </w:rPr>
            </w:pPr>
            <w:r>
              <w:rPr>
                <w:rFonts w:hint="eastAsia" w:ascii="宋体" w:hAnsi="宋体"/>
                <w:szCs w:val="21"/>
              </w:rPr>
              <w:t>适用专业</w:t>
            </w:r>
          </w:p>
        </w:tc>
        <w:tc>
          <w:tcPr>
            <w:tcW w:w="6126" w:type="dxa"/>
            <w:gridSpan w:val="5"/>
            <w:noWrap w:val="0"/>
            <w:vAlign w:val="center"/>
          </w:tcPr>
          <w:p>
            <w:pPr>
              <w:rPr>
                <w:rFonts w:hint="eastAsia" w:ascii="宋体" w:hAnsi="宋体"/>
                <w:szCs w:val="21"/>
              </w:rPr>
            </w:pPr>
            <w:r>
              <w:rPr>
                <w:rFonts w:hint="eastAsia" w:ascii="宋体" w:hAnsi="宋体"/>
                <w:szCs w:val="21"/>
              </w:rPr>
              <w:t>所有专业</w:t>
            </w:r>
          </w:p>
        </w:tc>
      </w:tr>
    </w:tbl>
    <w:p>
      <w:pPr>
        <w:pStyle w:val="2"/>
        <w:spacing w:before="0" w:after="0" w:line="360" w:lineRule="auto"/>
        <w:ind w:firstLine="562" w:firstLineChars="200"/>
        <w:rPr>
          <w:rFonts w:hint="eastAsia" w:ascii="宋体" w:hAnsi="宋体" w:cs="宋体"/>
          <w:color w:val="FF0000"/>
          <w:kern w:val="0"/>
          <w:sz w:val="28"/>
          <w:szCs w:val="28"/>
        </w:rPr>
      </w:pPr>
      <w:bookmarkStart w:id="1" w:name="_Toc400368486"/>
      <w:r>
        <w:rPr>
          <w:rFonts w:hint="eastAsia"/>
          <w:sz w:val="28"/>
          <w:szCs w:val="28"/>
        </w:rPr>
        <w:t>二、课程概述</w:t>
      </w:r>
      <w:bookmarkEnd w:id="1"/>
    </w:p>
    <w:p>
      <w:pPr>
        <w:pStyle w:val="3"/>
        <w:spacing w:before="0" w:after="0" w:line="360" w:lineRule="auto"/>
        <w:ind w:firstLine="472" w:firstLineChars="196"/>
        <w:rPr>
          <w:rFonts w:hint="eastAsia" w:ascii="宋体" w:hAnsi="宋体"/>
          <w:sz w:val="24"/>
          <w:szCs w:val="24"/>
        </w:rPr>
      </w:pPr>
      <w:bookmarkStart w:id="2" w:name="_Toc400368487"/>
      <w:r>
        <w:rPr>
          <w:rFonts w:hint="eastAsia" w:ascii="宋体" w:hAnsi="宋体"/>
          <w:sz w:val="24"/>
          <w:szCs w:val="24"/>
        </w:rPr>
        <w:t>（一）</w:t>
      </w:r>
      <w:r>
        <w:rPr>
          <w:rFonts w:ascii="宋体" w:hAnsi="宋体"/>
          <w:sz w:val="24"/>
          <w:szCs w:val="24"/>
        </w:rPr>
        <w:t>课程的性质</w:t>
      </w:r>
      <w:r>
        <w:rPr>
          <w:rFonts w:hint="eastAsia" w:ascii="宋体" w:hAnsi="宋体"/>
          <w:sz w:val="24"/>
          <w:szCs w:val="24"/>
        </w:rPr>
        <w:t>与定位</w:t>
      </w:r>
      <w:bookmarkEnd w:id="2"/>
    </w:p>
    <w:p>
      <w:pPr>
        <w:spacing w:line="360" w:lineRule="auto"/>
        <w:ind w:firstLine="480" w:firstLineChars="200"/>
        <w:rPr>
          <w:rFonts w:hint="eastAsia" w:ascii="宋体" w:hAnsi="宋体"/>
          <w:color w:val="000000"/>
          <w:sz w:val="24"/>
        </w:rPr>
      </w:pPr>
      <w:r>
        <w:rPr>
          <w:rFonts w:hint="eastAsia" w:ascii="宋体" w:hAnsi="宋体"/>
          <w:color w:val="000000"/>
          <w:sz w:val="24"/>
        </w:rPr>
        <w:t>大学语文是当代高校开设的一门素质教育课程，是一门重要的公共基础课程和重要的工具课。它在培养学生的独立观察能力、思维能力、创造能力、审美能力、表达能力方面具有独特的作用。大学语文是一门公共必修课，具有审美性、人文性、工具性的特点，是一门将人文教育与科学教育结合在一起的课程，蕴藏着丰富的政治、社会、历史、自然等各种形象化的具体感性的知识，是学生学好其它各门课程的先行课，是实现我校“为人正，为学实，为技勤，为艺精，为美和的</w:t>
      </w:r>
      <w:r>
        <w:rPr>
          <w:rFonts w:hint="eastAsia" w:ascii="宋体" w:hAnsi="宋体"/>
          <w:color w:val="000000"/>
          <w:sz w:val="24"/>
          <w:lang w:eastAsia="zh-CN"/>
        </w:rPr>
        <w:t>‘</w:t>
      </w:r>
      <w:r>
        <w:rPr>
          <w:rFonts w:hint="eastAsia" w:ascii="宋体" w:hAnsi="宋体"/>
          <w:color w:val="000000"/>
          <w:sz w:val="24"/>
        </w:rPr>
        <w:t>五为</w:t>
      </w:r>
      <w:r>
        <w:rPr>
          <w:rFonts w:hint="eastAsia" w:ascii="宋体" w:hAnsi="宋体"/>
          <w:color w:val="000000"/>
          <w:sz w:val="24"/>
          <w:lang w:eastAsia="zh-CN"/>
        </w:rPr>
        <w:t>’”</w:t>
      </w:r>
      <w:r>
        <w:rPr>
          <w:rFonts w:hint="eastAsia" w:ascii="宋体" w:hAnsi="宋体"/>
          <w:color w:val="000000"/>
          <w:sz w:val="24"/>
        </w:rPr>
        <w:t>办学理念的重要途径，同时也是对大学生进行素质教育的主要课程之一。</w:t>
      </w:r>
    </w:p>
    <w:p>
      <w:pPr>
        <w:spacing w:line="360" w:lineRule="auto"/>
        <w:ind w:firstLine="480" w:firstLineChars="200"/>
        <w:rPr>
          <w:rFonts w:hint="eastAsia" w:ascii="宋体" w:hAnsi="宋体"/>
          <w:color w:val="000000"/>
          <w:sz w:val="24"/>
        </w:rPr>
      </w:pPr>
      <w:r>
        <w:rPr>
          <w:rFonts w:hint="eastAsia" w:ascii="宋体" w:hAnsi="宋体"/>
          <w:color w:val="000000"/>
          <w:sz w:val="24"/>
        </w:rPr>
        <w:t>本学科是全校一年级学生的公共基础课。它是集工具性、基础性、审美性、人文性、趣味性、综合性于一体的课程，是以中国传统文化为主体的文化与文学的主要载体之一，凝聚着深厚的人文精神与科学精神。本学科作为培养健全的大学生的合力因素之一，旨在通过教学，提高大学生的语文水平（阅读、写作、赏析），提升其人文精神、科学精神、审美能力和鉴赏能力，拓展其观察世界的视野、挖掘其认识世界的深度。</w:t>
      </w:r>
    </w:p>
    <w:p>
      <w:pPr>
        <w:pStyle w:val="3"/>
        <w:spacing w:before="0" w:after="0" w:line="360" w:lineRule="auto"/>
        <w:ind w:firstLine="354" w:firstLineChars="147"/>
        <w:rPr>
          <w:rFonts w:hint="eastAsia" w:ascii="宋体" w:hAnsi="宋体"/>
          <w:sz w:val="24"/>
          <w:szCs w:val="24"/>
        </w:rPr>
      </w:pPr>
      <w:bookmarkStart w:id="3" w:name="_Toc400368488"/>
      <w:r>
        <w:rPr>
          <w:rFonts w:hint="eastAsia" w:ascii="宋体" w:hAnsi="宋体"/>
          <w:sz w:val="24"/>
          <w:szCs w:val="24"/>
        </w:rPr>
        <w:t>（二）</w:t>
      </w:r>
      <w:r>
        <w:rPr>
          <w:rFonts w:ascii="宋体" w:hAnsi="宋体"/>
          <w:sz w:val="24"/>
          <w:szCs w:val="24"/>
        </w:rPr>
        <w:t>课程</w:t>
      </w:r>
      <w:r>
        <w:rPr>
          <w:rFonts w:hint="eastAsia" w:ascii="宋体" w:hAnsi="宋体"/>
          <w:sz w:val="24"/>
          <w:szCs w:val="24"/>
        </w:rPr>
        <w:t>基本</w:t>
      </w:r>
      <w:r>
        <w:rPr>
          <w:rFonts w:ascii="宋体" w:hAnsi="宋体"/>
          <w:sz w:val="24"/>
          <w:szCs w:val="24"/>
        </w:rPr>
        <w:t>理念</w:t>
      </w:r>
      <w:bookmarkEnd w:id="3"/>
    </w:p>
    <w:p>
      <w:pPr>
        <w:spacing w:line="360" w:lineRule="auto"/>
        <w:ind w:firstLine="480" w:firstLineChars="200"/>
        <w:rPr>
          <w:rFonts w:hint="eastAsia" w:ascii="宋体" w:hAnsi="宋体" w:cs="宋体"/>
          <w:color w:val="000000"/>
          <w:kern w:val="0"/>
          <w:sz w:val="24"/>
        </w:rPr>
      </w:pPr>
      <w:r>
        <w:rPr>
          <w:rFonts w:hint="eastAsia" w:ascii="宋体" w:hAnsi="宋体"/>
          <w:color w:val="000000"/>
          <w:sz w:val="24"/>
        </w:rPr>
        <w:t>本课程具有“文道结合”的特色，在传授语文知识、培养语文能力的同时，向各专业学生传播中华民族优秀的思想文化，进行思想、道德、情操以及审美的教育。因而大学语文是一门适应现代高校素质教育，培养学生人文精神，进行审美教育，营造校园文化氛围，培养全面发展的新世纪人才的重要基础课程。</w:t>
      </w:r>
      <w:r>
        <w:rPr>
          <w:rFonts w:hint="eastAsia" w:ascii="宋体" w:hAnsi="宋体" w:cs="宋体"/>
          <w:color w:val="000000"/>
          <w:kern w:val="0"/>
          <w:sz w:val="24"/>
        </w:rPr>
        <w:t>要求学生系统地了解中国古代文学发展的一般流程以及各个时期主要的文学收获，了解中国传统文化思想作用于中国古代作家作品，了解现当代的重要作家，对作品选的个体篇章有更深刻的认识，从而培养学生在语言、文字方面的能力，进而提高其文学鉴赏与文学审美水平，提高其人文学养。</w:t>
      </w:r>
    </w:p>
    <w:p>
      <w:pPr>
        <w:pStyle w:val="3"/>
        <w:spacing w:before="0" w:after="0" w:line="360" w:lineRule="auto"/>
        <w:ind w:firstLine="354" w:firstLineChars="147"/>
        <w:rPr>
          <w:rFonts w:hint="eastAsia" w:ascii="宋体" w:hAnsi="宋体"/>
          <w:sz w:val="24"/>
          <w:szCs w:val="24"/>
        </w:rPr>
      </w:pPr>
      <w:bookmarkStart w:id="4" w:name="_Toc400368489"/>
      <w:r>
        <w:rPr>
          <w:rFonts w:hint="eastAsia" w:ascii="宋体" w:hAnsi="宋体"/>
          <w:sz w:val="24"/>
          <w:szCs w:val="24"/>
        </w:rPr>
        <w:t>（三）</w:t>
      </w:r>
      <w:r>
        <w:rPr>
          <w:rFonts w:ascii="宋体" w:hAnsi="宋体"/>
          <w:sz w:val="24"/>
          <w:szCs w:val="24"/>
        </w:rPr>
        <w:t>课程设计思路</w:t>
      </w:r>
      <w:bookmarkEnd w:id="4"/>
    </w:p>
    <w:p>
      <w:pPr>
        <w:spacing w:line="360" w:lineRule="auto"/>
        <w:ind w:firstLine="480" w:firstLineChars="200"/>
        <w:rPr>
          <w:rFonts w:hint="eastAsia" w:ascii="宋体" w:hAnsi="宋体"/>
          <w:color w:val="000000"/>
          <w:sz w:val="24"/>
        </w:rPr>
      </w:pPr>
      <w:r>
        <w:rPr>
          <w:rFonts w:hint="eastAsia" w:ascii="宋体" w:hAnsi="宋体"/>
          <w:color w:val="000000"/>
          <w:sz w:val="24"/>
        </w:rPr>
        <w:t>本课程整体设计理念可以概括为以传统语文知识为基础，以学生能力发展为中心，为学生职业发展服务。</w:t>
      </w:r>
    </w:p>
    <w:p>
      <w:pPr>
        <w:widowControl/>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 xml:space="preserve">  1.以传统语文知识为基础提升学生的人文精神和审美能力</w:t>
      </w:r>
    </w:p>
    <w:p>
      <w:pPr>
        <w:widowControl/>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 xml:space="preserve">    通过学习优秀文学作品鉴赏和阅读，使学生进一步了解本民族优秀文化传统，接受精英文化的熏陶，提高大学生的思想境界，塑造健全人格。让学生学会感受美、鉴赏美、创造美的能力的培养，使他们善于在生活中表现美和进行艺术创造活动的能力。</w:t>
      </w:r>
    </w:p>
    <w:p>
      <w:pPr>
        <w:widowControl/>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 xml:space="preserve">    2.以素质为主体，以学生能力为中心</w:t>
      </w:r>
    </w:p>
    <w:p>
      <w:pPr>
        <w:widowControl/>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 xml:space="preserve">   （1）母语应用能力发展</w:t>
      </w:r>
    </w:p>
    <w:p>
      <w:pPr>
        <w:widowControl/>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 xml:space="preserve">    《大学语文》提高学生的母语能力，帮助学生取得职业成功。在人力资源的开发中，非常重要的是开发人的具有广泛迁移性的核心能力，在主要的核心能力中，交流沟通能力是最重要的。在人文素质、职业素质和职业能力方面的缺失会导致学生难以适应工作岗位及环境，在激烈的人才竞争中处于“劣势”，可持续发展能力低下。大学语文教学能够有效提高学生的交流沟通能力和理解能力，培养学生的自我适应、自我发展能力，帮助学生全面发展，夯实从业基础，并为顺利适应职业要求提供必要的条件。</w:t>
      </w:r>
    </w:p>
    <w:p>
      <w:pPr>
        <w:widowControl/>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 xml:space="preserve">   （2）职业素养能力提高</w:t>
      </w:r>
    </w:p>
    <w:p>
      <w:pPr>
        <w:widowControl/>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 xml:space="preserve">    通过《大学语文》的学习，增强学生的文学知识、语言修养和美感品质，并进一步升华为个人人生的高雅志趣和人文情怀；通过大学语文的学习，培养学生的职业道德、合作意识和敬业精神等职业素养，使学生毕业后真正能够成为一个全面发展的、潜力巨大的企业员工。</w:t>
      </w:r>
    </w:p>
    <w:p>
      <w:pPr>
        <w:widowControl/>
        <w:numPr>
          <w:ilvl w:val="0"/>
          <w:numId w:val="1"/>
        </w:numPr>
        <w:spacing w:line="360" w:lineRule="auto"/>
        <w:ind w:firstLine="240" w:firstLineChars="100"/>
        <w:jc w:val="left"/>
        <w:rPr>
          <w:rFonts w:hint="eastAsia" w:ascii="宋体" w:hAnsi="宋体"/>
          <w:color w:val="000000"/>
          <w:sz w:val="24"/>
          <w:shd w:val="clear" w:color="auto" w:fill="FFFFFF"/>
        </w:rPr>
      </w:pPr>
      <w:r>
        <w:rPr>
          <w:rFonts w:hint="eastAsia" w:ascii="宋体" w:hAnsi="宋体"/>
          <w:color w:val="000000"/>
          <w:sz w:val="24"/>
          <w:shd w:val="clear" w:color="auto" w:fill="FFFFFF"/>
        </w:rPr>
        <w:t>终身学习能力的培养</w:t>
      </w:r>
    </w:p>
    <w:p>
      <w:pPr>
        <w:widowControl/>
        <w:numPr>
          <w:ilvl w:val="0"/>
          <w:numId w:val="0"/>
        </w:numPr>
        <w:spacing w:line="360" w:lineRule="auto"/>
        <w:ind w:firstLine="480" w:firstLineChars="200"/>
        <w:jc w:val="left"/>
        <w:rPr>
          <w:rFonts w:ascii="宋体" w:hAnsi="宋体"/>
          <w:sz w:val="24"/>
        </w:rPr>
      </w:pPr>
      <w:r>
        <w:rPr>
          <w:rFonts w:hint="eastAsia" w:ascii="宋体" w:hAnsi="宋体"/>
          <w:color w:val="000000"/>
          <w:sz w:val="24"/>
          <w:shd w:val="clear" w:color="auto" w:fill="FFFFFF"/>
        </w:rPr>
        <w:t xml:space="preserve"> 《</w:t>
      </w:r>
      <w:r>
        <w:rPr>
          <w:rFonts w:ascii="宋体" w:hAnsi="宋体"/>
          <w:color w:val="000000"/>
          <w:sz w:val="24"/>
          <w:shd w:val="clear" w:color="auto" w:fill="FFFFFF"/>
        </w:rPr>
        <w:t>大学语文》应该着重培养学生的自学能力。利用</w:t>
      </w:r>
      <w:r>
        <w:rPr>
          <w:rFonts w:hint="eastAsia" w:ascii="宋体" w:hAnsi="宋体"/>
          <w:color w:val="000000"/>
          <w:sz w:val="24"/>
          <w:shd w:val="clear" w:color="auto" w:fill="FFFFFF"/>
        </w:rPr>
        <w:t>36</w:t>
      </w:r>
      <w:r>
        <w:rPr>
          <w:rFonts w:ascii="宋体" w:hAnsi="宋体"/>
          <w:color w:val="000000"/>
          <w:sz w:val="24"/>
          <w:shd w:val="clear" w:color="auto" w:fill="FFFFFF"/>
        </w:rPr>
        <w:t>学时的教学，帮助学生掌握较好的学习方法。更何况，语文教育是终身教育，提高自学能力，才能让学生受益终身。</w:t>
      </w:r>
      <w:r>
        <w:rPr>
          <w:rFonts w:ascii="宋体" w:hAnsi="宋体"/>
          <w:sz w:val="24"/>
        </w:rPr>
        <w:t>以培养学生口头表达能力、写作能力、阅读理解能力为根本任务的大学语文是一般专业学科的基础，起到为学生终身教育奠基的作用。</w:t>
      </w:r>
    </w:p>
    <w:p>
      <w:pPr>
        <w:widowControl/>
        <w:spacing w:line="360" w:lineRule="auto"/>
        <w:jc w:val="left"/>
        <w:rPr>
          <w:rFonts w:hint="eastAsia" w:ascii="宋体" w:hAnsi="宋体"/>
          <w:sz w:val="24"/>
        </w:rPr>
      </w:pPr>
      <w:r>
        <w:rPr>
          <w:rFonts w:hint="eastAsia" w:ascii="宋体" w:hAnsi="宋体"/>
          <w:sz w:val="24"/>
        </w:rPr>
        <w:t xml:space="preserve">    3.围绕专业特点，凸显职业导向</w:t>
      </w:r>
    </w:p>
    <w:p>
      <w:pPr>
        <w:widowControl/>
        <w:spacing w:line="360" w:lineRule="auto"/>
        <w:jc w:val="left"/>
        <w:rPr>
          <w:rFonts w:hint="eastAsia" w:ascii="宋体" w:hAnsi="宋体"/>
          <w:sz w:val="24"/>
        </w:rPr>
      </w:pPr>
      <w:r>
        <w:rPr>
          <w:rFonts w:hint="eastAsia" w:ascii="宋体" w:hAnsi="宋体"/>
          <w:sz w:val="24"/>
        </w:rPr>
        <w:t xml:space="preserve">    本课程围绕学生的职业需求来组织教学，在强调语文学习共性的基础上，注重不同专业的不同个性要求。根据不同专业职业岗位的特点来进行组织语文教学活动。</w:t>
      </w:r>
    </w:p>
    <w:p>
      <w:pPr>
        <w:widowControl/>
        <w:spacing w:line="360" w:lineRule="auto"/>
        <w:ind w:firstLine="480" w:firstLineChars="200"/>
        <w:jc w:val="left"/>
        <w:rPr>
          <w:rFonts w:hint="eastAsia" w:ascii="宋体" w:hAnsi="宋体"/>
          <w:sz w:val="24"/>
        </w:rPr>
      </w:pPr>
      <w:r>
        <w:rPr>
          <w:rFonts w:hint="eastAsia" w:ascii="宋体" w:hAnsi="宋体"/>
          <w:sz w:val="24"/>
        </w:rPr>
        <w:t>4.开放课程体系，扩展教学空间</w:t>
      </w:r>
    </w:p>
    <w:p>
      <w:pPr>
        <w:widowControl/>
        <w:spacing w:line="360" w:lineRule="auto"/>
        <w:ind w:firstLine="480" w:firstLineChars="200"/>
        <w:jc w:val="left"/>
        <w:rPr>
          <w:rFonts w:hint="eastAsia" w:ascii="宋体" w:hAnsi="宋体"/>
          <w:sz w:val="24"/>
        </w:rPr>
      </w:pPr>
      <w:r>
        <w:rPr>
          <w:rFonts w:hint="eastAsia" w:ascii="宋体" w:hAnsi="宋体"/>
          <w:sz w:val="24"/>
        </w:rPr>
        <w:t>课程开发开放：教学内容和资源由本系老师、专业课老师以及校外专家来共同组织参与课程的开发。</w:t>
      </w:r>
    </w:p>
    <w:p>
      <w:pPr>
        <w:widowControl/>
        <w:numPr>
          <w:ilvl w:val="0"/>
          <w:numId w:val="2"/>
        </w:numPr>
        <w:spacing w:line="360" w:lineRule="auto"/>
        <w:ind w:firstLine="480" w:firstLineChars="200"/>
        <w:jc w:val="left"/>
        <w:rPr>
          <w:rFonts w:hint="eastAsia" w:ascii="宋体" w:hAnsi="宋体"/>
          <w:sz w:val="24"/>
        </w:rPr>
      </w:pPr>
      <w:r>
        <w:rPr>
          <w:rFonts w:hint="eastAsia" w:ascii="宋体" w:hAnsi="宋体"/>
          <w:sz w:val="24"/>
        </w:rPr>
        <w:t>教学内容开放：在基础教学内容的基础上，任课老师可以根据不同专业学生特点留有教学内容和拓展空间。</w:t>
      </w:r>
    </w:p>
    <w:p>
      <w:pPr>
        <w:widowControl/>
        <w:numPr>
          <w:ilvl w:val="0"/>
          <w:numId w:val="2"/>
        </w:numPr>
        <w:spacing w:line="360" w:lineRule="auto"/>
        <w:ind w:firstLine="480" w:firstLineChars="200"/>
        <w:jc w:val="left"/>
        <w:rPr>
          <w:rFonts w:hint="eastAsia" w:ascii="宋体" w:hAnsi="宋体"/>
          <w:sz w:val="24"/>
        </w:rPr>
      </w:pPr>
      <w:r>
        <w:rPr>
          <w:rFonts w:hint="eastAsia" w:ascii="宋体" w:hAnsi="宋体"/>
          <w:sz w:val="24"/>
        </w:rPr>
        <w:t>教学资源开放：本课程设立相应的网络教学资料库可以提供老师和学生交流。</w:t>
      </w:r>
    </w:p>
    <w:p>
      <w:pPr>
        <w:pStyle w:val="2"/>
        <w:spacing w:before="0" w:after="0" w:line="360" w:lineRule="auto"/>
        <w:ind w:firstLine="422" w:firstLineChars="150"/>
        <w:rPr>
          <w:rFonts w:hint="eastAsia" w:ascii="宋体" w:hAnsi="宋体" w:cs="宋体"/>
          <w:color w:val="FF0000"/>
          <w:kern w:val="0"/>
          <w:sz w:val="28"/>
          <w:szCs w:val="28"/>
        </w:rPr>
      </w:pPr>
      <w:bookmarkStart w:id="5" w:name="_Toc400368490"/>
      <w:r>
        <w:rPr>
          <w:rFonts w:hint="eastAsia" w:ascii="宋体" w:hAnsi="宋体"/>
          <w:sz w:val="28"/>
          <w:szCs w:val="28"/>
        </w:rPr>
        <w:t>三、课程目标</w:t>
      </w:r>
      <w:bookmarkEnd w:id="5"/>
    </w:p>
    <w:p>
      <w:pPr>
        <w:pStyle w:val="3"/>
        <w:spacing w:before="0" w:after="0" w:line="360" w:lineRule="auto"/>
        <w:ind w:firstLine="354" w:firstLineChars="147"/>
        <w:rPr>
          <w:rFonts w:hint="eastAsia" w:ascii="宋体" w:hAnsi="宋体"/>
          <w:sz w:val="24"/>
          <w:szCs w:val="24"/>
        </w:rPr>
      </w:pPr>
      <w:bookmarkStart w:id="6" w:name="_Toc400368491"/>
      <w:r>
        <w:rPr>
          <w:rFonts w:hint="eastAsia" w:ascii="宋体" w:hAnsi="宋体"/>
          <w:sz w:val="24"/>
          <w:szCs w:val="24"/>
        </w:rPr>
        <w:t>（一）知识目标</w:t>
      </w:r>
      <w:bookmarkEnd w:id="6"/>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大学语文是一门综合性的素质教育课程，这种综合素质，主要包括两个方面，一是通过文学鉴赏水平的提高，提升大学生的人文素养、人文精神，使学生的内心世界更为充实、丰富、健康；一是通过对文章写作要领及语言表达技巧的体认，提高语言文字的实际应用水平，为学好本专业各类专业课程及接受通才教育打下坚实基础。具体如下：</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1.了解文学鉴赏的基本原理，掌握阅读、分析和欣赏文学作品的基本方法。</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2.掌握一定的文学基本知识，特别是诗歌、散文、戏剧、小说四种主要文体 特点及发展简况。</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3.了解文学鉴赏的基本原理，掌握阅读、分析和欣赏文学作品的基本方法。</w:t>
      </w:r>
    </w:p>
    <w:p>
      <w:pPr>
        <w:pStyle w:val="3"/>
        <w:spacing w:before="0" w:after="0" w:line="360" w:lineRule="auto"/>
        <w:ind w:firstLine="354" w:firstLineChars="147"/>
        <w:rPr>
          <w:rFonts w:hint="eastAsia" w:ascii="宋体" w:hAnsi="宋体"/>
          <w:sz w:val="24"/>
          <w:szCs w:val="24"/>
        </w:rPr>
      </w:pPr>
      <w:bookmarkStart w:id="7" w:name="_Toc400368492"/>
      <w:r>
        <w:rPr>
          <w:rFonts w:hint="eastAsia" w:ascii="宋体" w:hAnsi="宋体"/>
          <w:sz w:val="24"/>
          <w:szCs w:val="24"/>
        </w:rPr>
        <w:t>（二）能力目标</w:t>
      </w:r>
      <w:bookmarkEnd w:id="7"/>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高职院校的人才培养目标是“大众化”应用型人才。“大众化”应用人才，有两个层面：一是既有一定的理论知识，又有动手的应用能力；二是既能掌握一定自然科学基础理论，又要掌握社会科学与人文科学的基础理论。向通才教育发展。蔡元培、梅贻琦等老一辈教育专家指出：大学语文对于把大学生培养成“沟通文理两科”的“通才”，使学生求得关于自然、社会、人文方面的“通识”等方面,具有不可替代的作用。二十世纪前期的沈尹默、闻一多、朱自清、沈从文等他们是文学大师，同时他们的自然科学知识也极为深厚；杨振宁、李政道、华罗庚他们是理工大师，同时他们的语文修养都非常深厚。中国科学院院士杨叔子是机械工程专家，人文底蕴非常丰厚。具体如下：</w:t>
      </w:r>
    </w:p>
    <w:p>
      <w:pPr>
        <w:pStyle w:val="16"/>
        <w:spacing w:before="0" w:beforeAutospacing="0" w:after="0" w:afterAutospacing="0" w:line="360" w:lineRule="auto"/>
        <w:ind w:firstLine="480" w:firstLineChars="200"/>
        <w:rPr>
          <w:rFonts w:hint="eastAsia"/>
          <w:color w:val="000000"/>
        </w:rPr>
      </w:pPr>
      <w:r>
        <w:rPr>
          <w:rFonts w:hint="eastAsia"/>
          <w:color w:val="000000"/>
        </w:rPr>
        <w:t>1.在中学语文学习的基础上，进一步提高学生正确阅读、理解和运用语言文字的能力</w:t>
      </w:r>
    </w:p>
    <w:p>
      <w:pPr>
        <w:pStyle w:val="16"/>
        <w:spacing w:before="0" w:beforeAutospacing="0" w:after="0" w:afterAutospacing="0" w:line="360" w:lineRule="auto"/>
        <w:ind w:firstLine="480" w:firstLineChars="200"/>
        <w:rPr>
          <w:rFonts w:hint="eastAsia"/>
          <w:color w:val="000000"/>
        </w:rPr>
      </w:pPr>
      <w:r>
        <w:rPr>
          <w:rFonts w:hint="eastAsia"/>
          <w:color w:val="000000"/>
        </w:rPr>
        <w:t>2.能够熟练运用语文基础知识进行日常公文的写作。</w:t>
      </w:r>
    </w:p>
    <w:p>
      <w:pPr>
        <w:pStyle w:val="16"/>
        <w:spacing w:before="0" w:beforeAutospacing="0" w:after="0" w:afterAutospacing="0" w:line="360" w:lineRule="auto"/>
        <w:ind w:firstLine="480" w:firstLineChars="200"/>
        <w:rPr>
          <w:rFonts w:hint="eastAsia"/>
          <w:color w:val="000000"/>
        </w:rPr>
      </w:pPr>
      <w:r>
        <w:rPr>
          <w:rFonts w:hint="eastAsia"/>
          <w:color w:val="000000"/>
        </w:rPr>
        <w:t>3.能够流畅的用语言进行的日常的交流和工作。</w:t>
      </w:r>
    </w:p>
    <w:p>
      <w:pPr>
        <w:pStyle w:val="16"/>
        <w:spacing w:before="0" w:beforeAutospacing="0" w:after="0" w:afterAutospacing="0" w:line="360" w:lineRule="auto"/>
        <w:ind w:firstLine="480" w:firstLineChars="200"/>
        <w:rPr>
          <w:rFonts w:hint="eastAsia"/>
          <w:color w:val="000000"/>
        </w:rPr>
      </w:pPr>
      <w:r>
        <w:rPr>
          <w:rFonts w:hint="eastAsia"/>
          <w:color w:val="000000"/>
        </w:rPr>
        <w:t>4.能够将语文知识与本专业课程相结合进行创作性的学习。</w:t>
      </w:r>
    </w:p>
    <w:p>
      <w:pPr>
        <w:pStyle w:val="3"/>
        <w:spacing w:before="0" w:after="0" w:line="360" w:lineRule="auto"/>
        <w:ind w:firstLine="236" w:firstLineChars="98"/>
        <w:rPr>
          <w:rFonts w:hint="eastAsia" w:ascii="宋体" w:hAnsi="宋体"/>
          <w:sz w:val="24"/>
          <w:szCs w:val="24"/>
        </w:rPr>
      </w:pPr>
      <w:bookmarkStart w:id="8" w:name="_Toc400368493"/>
      <w:r>
        <w:rPr>
          <w:rFonts w:hint="eastAsia" w:ascii="宋体" w:hAnsi="宋体"/>
          <w:sz w:val="24"/>
          <w:szCs w:val="24"/>
        </w:rPr>
        <w:t>（三）素质目标</w:t>
      </w:r>
      <w:bookmarkEnd w:id="8"/>
    </w:p>
    <w:p>
      <w:pPr>
        <w:spacing w:line="360" w:lineRule="auto"/>
        <w:ind w:firstLine="480" w:firstLineChars="200"/>
        <w:rPr>
          <w:rFonts w:hint="eastAsia" w:ascii="宋体" w:hAnsi="宋体"/>
          <w:sz w:val="24"/>
        </w:rPr>
      </w:pPr>
      <w:r>
        <w:rPr>
          <w:rFonts w:hint="eastAsia" w:ascii="宋体" w:hAnsi="宋体" w:cs="宋体"/>
          <w:kern w:val="0"/>
          <w:sz w:val="24"/>
        </w:rPr>
        <w:t>1.</w:t>
      </w:r>
      <w:r>
        <w:rPr>
          <w:rFonts w:hint="eastAsia" w:ascii="宋体" w:hAnsi="宋体"/>
          <w:sz w:val="24"/>
        </w:rPr>
        <w:t>高职语文教师可以充分利用语文教学优势，创造性的使用语文教材，在教学 中进行职业观念、职业理想、职业道德、职业法规等多方面职业素养的渗透教学，从而，为学生迅速成为高素质的职业技术人员奠定思想基础。</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2.学习古今中外的名家名作，了解文化的多样性、丰富性，尤其是了解并继承中华民族的优秀文化传统，培养高尚的思想品质和道德情操，帮助学生提升人文素养。</w:t>
      </w:r>
    </w:p>
    <w:p>
      <w:pPr>
        <w:spacing w:line="360" w:lineRule="auto"/>
        <w:ind w:firstLine="480" w:firstLineChars="200"/>
        <w:rPr>
          <w:rFonts w:hint="eastAsia" w:ascii="宋体" w:hAnsi="宋体"/>
          <w:sz w:val="24"/>
        </w:rPr>
      </w:pPr>
      <w:r>
        <w:rPr>
          <w:rFonts w:hint="eastAsia" w:ascii="宋体" w:hAnsi="宋体"/>
          <w:sz w:val="24"/>
        </w:rPr>
        <w:t>3.在教学中运用发散思维，教会学生独立思考，培养他们的创新意识；提升学生的思辨能力和逻辑判断能力。</w:t>
      </w:r>
    </w:p>
    <w:p>
      <w:pPr>
        <w:pStyle w:val="2"/>
        <w:spacing w:before="0" w:after="0" w:line="360" w:lineRule="auto"/>
        <w:ind w:firstLine="422" w:firstLineChars="150"/>
        <w:rPr>
          <w:rFonts w:hint="eastAsia" w:ascii="宋体" w:hAnsi="宋体" w:cs="宋体"/>
          <w:color w:val="FF0000"/>
          <w:kern w:val="0"/>
          <w:sz w:val="28"/>
          <w:szCs w:val="28"/>
        </w:rPr>
      </w:pPr>
      <w:bookmarkStart w:id="9" w:name="_Toc400368494"/>
      <w:r>
        <w:rPr>
          <w:rFonts w:hint="eastAsia" w:ascii="宋体" w:hAnsi="宋体"/>
          <w:sz w:val="28"/>
          <w:szCs w:val="28"/>
        </w:rPr>
        <w:t>四、</w:t>
      </w:r>
      <w:r>
        <w:rPr>
          <w:rFonts w:hint="eastAsia" w:ascii="宋体" w:hAnsi="宋体" w:cs="宋体"/>
          <w:kern w:val="0"/>
          <w:sz w:val="28"/>
          <w:szCs w:val="28"/>
        </w:rPr>
        <w:t>与前后课程的联系</w:t>
      </w:r>
      <w:bookmarkEnd w:id="9"/>
    </w:p>
    <w:p>
      <w:pPr>
        <w:spacing w:line="360" w:lineRule="auto"/>
        <w:ind w:firstLine="480"/>
        <w:rPr>
          <w:rFonts w:hint="eastAsia" w:ascii="宋体" w:hAnsi="宋体"/>
          <w:bCs/>
          <w:color w:val="000000"/>
          <w:sz w:val="24"/>
        </w:rPr>
      </w:pPr>
      <w:r>
        <w:rPr>
          <w:rFonts w:hint="eastAsia" w:ascii="宋体" w:hAnsi="宋体"/>
          <w:bCs/>
          <w:color w:val="000000"/>
          <w:sz w:val="24"/>
        </w:rPr>
        <w:t>大学语文是综合素质课（职业基础课、职业技术课、职业能力拓展课）。它对其他科目的学习起着积极影响。中国语文作为我们的母语，是中华文化传承的载体，也是交流沟通的基本工具。有利于培养学生的交流和沟通能力，利于他们专业课程的学习与理解。</w:t>
      </w:r>
    </w:p>
    <w:p>
      <w:pPr>
        <w:pStyle w:val="2"/>
        <w:spacing w:before="0" w:after="0" w:line="360" w:lineRule="auto"/>
        <w:ind w:firstLine="422" w:firstLineChars="150"/>
        <w:rPr>
          <w:rFonts w:hint="eastAsia" w:ascii="宋体" w:hAnsi="宋体" w:cs="宋体"/>
          <w:color w:val="FF0000"/>
          <w:kern w:val="0"/>
          <w:sz w:val="28"/>
          <w:szCs w:val="28"/>
        </w:rPr>
      </w:pPr>
      <w:bookmarkStart w:id="10" w:name="_Toc400368495"/>
      <w:r>
        <w:rPr>
          <w:rFonts w:hint="eastAsia" w:ascii="宋体" w:hAnsi="宋体"/>
          <w:sz w:val="28"/>
          <w:szCs w:val="28"/>
        </w:rPr>
        <w:t>五、课程内容标准</w:t>
      </w:r>
      <w:bookmarkEnd w:id="10"/>
    </w:p>
    <w:p>
      <w:pPr>
        <w:pStyle w:val="3"/>
        <w:spacing w:before="0" w:after="0" w:line="360" w:lineRule="auto"/>
        <w:ind w:firstLine="630" w:firstLineChars="196"/>
        <w:rPr>
          <w:rFonts w:hint="eastAsia"/>
        </w:rPr>
      </w:pPr>
      <w:bookmarkStart w:id="11" w:name="_Toc400368496"/>
      <w:r>
        <w:rPr>
          <w:rFonts w:hint="eastAsia"/>
        </w:rPr>
        <w:t>课程总体设计（课时分配表）</w:t>
      </w:r>
      <w:bookmarkEnd w:id="11"/>
    </w:p>
    <w:p>
      <w:pPr>
        <w:rPr>
          <w:rFonts w:hint="eastAsia"/>
        </w:rPr>
      </w:pPr>
    </w:p>
    <w:p>
      <w:pPr>
        <w:rPr>
          <w:rFonts w:hint="eastAsia"/>
        </w:rPr>
      </w:pPr>
    </w:p>
    <w:p>
      <w:pPr>
        <w:rPr>
          <w:rFonts w:hint="eastAsia"/>
        </w:rPr>
      </w:pPr>
    </w:p>
    <w:p>
      <w:pPr>
        <w:rPr>
          <w:rFonts w:hint="eastAsia"/>
        </w:rPr>
      </w:pPr>
    </w:p>
    <w:tbl>
      <w:tblPr>
        <w:tblStyle w:val="11"/>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709"/>
        <w:gridCol w:w="459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noWrap w:val="0"/>
            <w:vAlign w:val="center"/>
          </w:tcPr>
          <w:p>
            <w:pPr>
              <w:jc w:val="center"/>
              <w:rPr>
                <w:rFonts w:hint="eastAsia" w:ascii="宋体" w:hAnsi="宋体"/>
                <w:b/>
              </w:rPr>
            </w:pPr>
            <w:r>
              <w:rPr>
                <w:rFonts w:hint="eastAsia" w:ascii="宋体" w:hAnsi="宋体"/>
                <w:b/>
              </w:rPr>
              <w:t>学习项目序号</w:t>
            </w:r>
          </w:p>
        </w:tc>
        <w:tc>
          <w:tcPr>
            <w:tcW w:w="1709" w:type="dxa"/>
            <w:noWrap w:val="0"/>
            <w:vAlign w:val="center"/>
          </w:tcPr>
          <w:p>
            <w:pPr>
              <w:jc w:val="both"/>
              <w:rPr>
                <w:rFonts w:hint="eastAsia" w:ascii="宋体" w:hAnsi="宋体"/>
                <w:b/>
              </w:rPr>
            </w:pPr>
            <w:r>
              <w:rPr>
                <w:rFonts w:hint="eastAsia" w:ascii="宋体" w:hAnsi="宋体"/>
                <w:b/>
              </w:rPr>
              <w:t>（单元）名称</w:t>
            </w:r>
          </w:p>
        </w:tc>
        <w:tc>
          <w:tcPr>
            <w:tcW w:w="4591" w:type="dxa"/>
            <w:noWrap w:val="0"/>
            <w:vAlign w:val="center"/>
          </w:tcPr>
          <w:p>
            <w:pPr>
              <w:ind w:firstLine="1054" w:firstLineChars="500"/>
              <w:rPr>
                <w:rFonts w:hint="eastAsia" w:ascii="宋体" w:hAnsi="宋体"/>
                <w:b/>
              </w:rPr>
            </w:pPr>
            <w:r>
              <w:rPr>
                <w:rFonts w:hint="eastAsia" w:ascii="宋体" w:hAnsi="宋体"/>
                <w:b/>
              </w:rPr>
              <w:t>工作任务</w:t>
            </w:r>
          </w:p>
        </w:tc>
        <w:tc>
          <w:tcPr>
            <w:tcW w:w="1260" w:type="dxa"/>
            <w:noWrap w:val="0"/>
            <w:vAlign w:val="center"/>
          </w:tcPr>
          <w:p>
            <w:pPr>
              <w:ind w:firstLine="105" w:firstLineChars="50"/>
              <w:jc w:val="center"/>
              <w:rPr>
                <w:rFonts w:hint="eastAsia" w:ascii="宋体" w:hAnsi="宋体"/>
                <w:b/>
              </w:rPr>
            </w:pPr>
            <w:r>
              <w:rPr>
                <w:rFonts w:hint="eastAsia" w:ascii="宋体" w:hAnsi="宋体"/>
                <w:b/>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noWrap w:val="0"/>
            <w:vAlign w:val="center"/>
          </w:tcPr>
          <w:p>
            <w:pPr>
              <w:ind w:firstLine="315" w:firstLineChars="150"/>
              <w:rPr>
                <w:rFonts w:hint="eastAsia" w:ascii="宋体" w:hAnsi="宋体"/>
                <w:szCs w:val="21"/>
              </w:rPr>
            </w:pPr>
            <w:r>
              <w:rPr>
                <w:rFonts w:hint="eastAsia" w:ascii="宋体" w:hAnsi="宋体"/>
                <w:szCs w:val="21"/>
              </w:rPr>
              <w:t>1</w:t>
            </w:r>
          </w:p>
        </w:tc>
        <w:tc>
          <w:tcPr>
            <w:tcW w:w="1709" w:type="dxa"/>
            <w:vMerge w:val="restart"/>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诗歌</w:t>
            </w:r>
          </w:p>
        </w:tc>
        <w:tc>
          <w:tcPr>
            <w:tcW w:w="4591" w:type="dxa"/>
            <w:noWrap w:val="0"/>
            <w:vAlign w:val="center"/>
          </w:tcPr>
          <w:p>
            <w:pPr>
              <w:ind w:firstLine="420" w:firstLineChars="200"/>
              <w:rPr>
                <w:rFonts w:hint="eastAsia" w:ascii="宋体" w:hAnsi="宋体"/>
                <w:szCs w:val="21"/>
              </w:rPr>
            </w:pPr>
            <w:r>
              <w:rPr>
                <w:rFonts w:hint="eastAsia" w:ascii="宋体" w:hAnsi="宋体"/>
                <w:szCs w:val="21"/>
              </w:rPr>
              <w:t xml:space="preserve">任务1-1 </w:t>
            </w:r>
            <w:r>
              <w:rPr>
                <w:rFonts w:hint="eastAsia" w:ascii="宋体" w:hAnsi="宋体"/>
              </w:rPr>
              <w:t>《</w:t>
            </w:r>
            <w:r>
              <w:rPr>
                <w:rFonts w:hint="eastAsia" w:ascii="宋体" w:hAnsi="宋体"/>
                <w:szCs w:val="21"/>
              </w:rPr>
              <w:t>诗经</w:t>
            </w:r>
            <w:r>
              <w:rPr>
                <w:rFonts w:hint="eastAsia" w:ascii="宋体" w:hAnsi="宋体"/>
                <w:szCs w:val="21"/>
                <w:lang w:val="en-US" w:eastAsia="zh-CN"/>
              </w:rPr>
              <w:t>·蓼莪</w:t>
            </w:r>
            <w:r>
              <w:rPr>
                <w:rFonts w:hint="eastAsia" w:ascii="宋体" w:hAnsi="宋体"/>
                <w:szCs w:val="21"/>
              </w:rPr>
              <w:t>》</w:t>
            </w:r>
          </w:p>
        </w:tc>
        <w:tc>
          <w:tcPr>
            <w:tcW w:w="1260" w:type="dxa"/>
            <w:vMerge w:val="restart"/>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315" w:firstLineChars="150"/>
              <w:rPr>
                <w:rFonts w:hint="eastAsia" w:ascii="宋体" w:hAnsi="宋体"/>
                <w:szCs w:val="21"/>
              </w:rPr>
            </w:pPr>
          </w:p>
        </w:tc>
        <w:tc>
          <w:tcPr>
            <w:tcW w:w="1709" w:type="dxa"/>
            <w:vMerge w:val="continue"/>
            <w:noWrap w:val="0"/>
            <w:vAlign w:val="center"/>
          </w:tcPr>
          <w:p>
            <w:pPr>
              <w:ind w:firstLine="420" w:firstLineChars="200"/>
              <w:jc w:val="center"/>
              <w:rPr>
                <w:rFonts w:ascii="宋体" w:hAnsi="宋体" w:cs="Arial"/>
                <w:color w:val="333333"/>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 xml:space="preserve">任务1-2 </w:t>
            </w:r>
            <w:r>
              <w:rPr>
                <w:rFonts w:hint="eastAsia" w:ascii="宋体" w:hAnsi="宋体"/>
              </w:rPr>
              <w:t>《</w:t>
            </w:r>
            <w:r>
              <w:rPr>
                <w:rFonts w:hint="eastAsia" w:ascii="宋体" w:hAnsi="宋体"/>
                <w:lang w:val="en-US" w:eastAsia="zh-CN"/>
              </w:rPr>
              <w:t>山鬼</w:t>
            </w:r>
            <w:r>
              <w:rPr>
                <w:rFonts w:hint="eastAsia" w:ascii="宋体" w:hAnsi="宋体"/>
              </w:rPr>
              <w:t>》</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315" w:firstLineChars="150"/>
              <w:rPr>
                <w:rFonts w:hint="eastAsia" w:ascii="宋体" w:hAnsi="宋体"/>
                <w:szCs w:val="21"/>
              </w:rPr>
            </w:pPr>
          </w:p>
        </w:tc>
        <w:tc>
          <w:tcPr>
            <w:tcW w:w="1709" w:type="dxa"/>
            <w:vMerge w:val="continue"/>
            <w:noWrap w:val="0"/>
            <w:vAlign w:val="center"/>
          </w:tcPr>
          <w:p>
            <w:pPr>
              <w:ind w:firstLine="420" w:firstLineChars="200"/>
              <w:jc w:val="center"/>
              <w:rPr>
                <w:rFonts w:ascii="宋体" w:hAnsi="宋体" w:cs="Arial"/>
                <w:color w:val="333333"/>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 xml:space="preserve">任务1-3  </w:t>
            </w:r>
            <w:r>
              <w:rPr>
                <w:rFonts w:hint="eastAsia" w:ascii="宋体" w:hAnsi="宋体"/>
                <w:szCs w:val="21"/>
                <w:lang w:val="en-US" w:eastAsia="zh-CN"/>
              </w:rPr>
              <w:t>《移居》</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80" w:type="dxa"/>
            <w:vMerge w:val="continue"/>
            <w:noWrap w:val="0"/>
            <w:vAlign w:val="center"/>
          </w:tcPr>
          <w:p>
            <w:pPr>
              <w:ind w:firstLine="315" w:firstLineChars="150"/>
              <w:rPr>
                <w:rFonts w:hint="eastAsia" w:ascii="宋体" w:hAnsi="宋体"/>
                <w:szCs w:val="21"/>
              </w:rPr>
            </w:pPr>
          </w:p>
        </w:tc>
        <w:tc>
          <w:tcPr>
            <w:tcW w:w="1709" w:type="dxa"/>
            <w:vMerge w:val="continue"/>
            <w:noWrap w:val="0"/>
            <w:vAlign w:val="center"/>
          </w:tcPr>
          <w:p>
            <w:pPr>
              <w:ind w:firstLine="420" w:firstLineChars="200"/>
              <w:jc w:val="center"/>
              <w:rPr>
                <w:rFonts w:ascii="宋体" w:hAnsi="宋体" w:cs="Arial"/>
                <w:color w:val="333333"/>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 xml:space="preserve">任务1-4 </w:t>
            </w:r>
            <w:r>
              <w:rPr>
                <w:rFonts w:hint="eastAsia" w:ascii="宋体" w:hAnsi="宋体"/>
                <w:szCs w:val="21"/>
                <w:lang w:val="en-US" w:eastAsia="zh-CN"/>
              </w:rPr>
              <w:t xml:space="preserve"> 《西洲曲》</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105" w:firstLineChars="5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color w:val="000000"/>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 xml:space="preserve">任务1-5  </w:t>
            </w:r>
            <w:r>
              <w:rPr>
                <w:rFonts w:hint="eastAsia" w:ascii="宋体" w:hAnsi="宋体"/>
                <w:szCs w:val="21"/>
                <w:lang w:val="en-US" w:eastAsia="zh-CN"/>
              </w:rPr>
              <w:t>《汉江临泛》</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105" w:firstLineChars="5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color w:val="000000"/>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 xml:space="preserve">任务1-6  </w:t>
            </w:r>
            <w:r>
              <w:rPr>
                <w:rFonts w:hint="eastAsia" w:ascii="宋体" w:hAnsi="宋体"/>
                <w:szCs w:val="21"/>
                <w:lang w:val="en-US" w:eastAsia="zh-CN"/>
              </w:rPr>
              <w:t>《</w:t>
            </w:r>
            <w:r>
              <w:rPr>
                <w:rFonts w:hint="eastAsia" w:ascii="宋体" w:hAnsi="宋体"/>
                <w:lang w:val="en-US" w:eastAsia="zh-CN"/>
              </w:rPr>
              <w:t>陪侍郎叔游洞庭醉后》（其三）</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105" w:firstLineChars="5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color w:val="000000"/>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 xml:space="preserve">任务1-7 </w:t>
            </w:r>
            <w:r>
              <w:rPr>
                <w:rFonts w:hint="eastAsia" w:ascii="宋体" w:hAnsi="宋体"/>
                <w:szCs w:val="21"/>
                <w:lang w:val="en-US" w:eastAsia="zh-CN"/>
              </w:rPr>
              <w:t>《又呈吴郎》</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105" w:firstLineChars="5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color w:val="000000"/>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任务1-</w:t>
            </w:r>
            <w:r>
              <w:rPr>
                <w:rFonts w:hint="eastAsia" w:ascii="宋体" w:hAnsi="宋体"/>
                <w:szCs w:val="21"/>
                <w:lang w:val="en-US" w:eastAsia="zh-CN"/>
              </w:rPr>
              <w:t>8《长恨歌》</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eastAsia="宋体"/>
                <w:szCs w:val="21"/>
                <w:lang w:val="en-US" w:eastAsia="zh-CN"/>
              </w:rPr>
            </w:pPr>
            <w:r>
              <w:rPr>
                <w:rFonts w:hint="eastAsia" w:ascii="宋体" w:hAnsi="宋体"/>
                <w:szCs w:val="21"/>
              </w:rPr>
              <w:t>任务1-</w:t>
            </w:r>
            <w:r>
              <w:rPr>
                <w:rFonts w:hint="eastAsia" w:ascii="宋体" w:hAnsi="宋体"/>
                <w:szCs w:val="21"/>
                <w:lang w:val="en-US" w:eastAsia="zh-CN"/>
              </w:rPr>
              <w:t>9《长恨歌》</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任务1-</w:t>
            </w:r>
            <w:r>
              <w:rPr>
                <w:rFonts w:hint="eastAsia" w:ascii="宋体" w:hAnsi="宋体"/>
                <w:szCs w:val="21"/>
                <w:lang w:val="en-US" w:eastAsia="zh-CN"/>
              </w:rPr>
              <w:t>10《雪落在中国的土地上》</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任务1-</w:t>
            </w:r>
            <w:r>
              <w:rPr>
                <w:rFonts w:hint="eastAsia" w:ascii="宋体" w:hAnsi="宋体"/>
                <w:szCs w:val="21"/>
                <w:lang w:val="en-US" w:eastAsia="zh-CN"/>
              </w:rPr>
              <w:t>11《相信未来》</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noWrap w:val="0"/>
            <w:vAlign w:val="center"/>
          </w:tcPr>
          <w:p>
            <w:pPr>
              <w:ind w:firstLine="315" w:firstLineChars="150"/>
              <w:rPr>
                <w:rFonts w:hint="eastAsia" w:ascii="宋体" w:hAnsi="宋体"/>
                <w:szCs w:val="21"/>
              </w:rPr>
            </w:pPr>
            <w:r>
              <w:rPr>
                <w:rFonts w:hint="eastAsia" w:ascii="宋体" w:hAnsi="宋体"/>
                <w:szCs w:val="21"/>
              </w:rPr>
              <w:t>2</w:t>
            </w:r>
          </w:p>
        </w:tc>
        <w:tc>
          <w:tcPr>
            <w:tcW w:w="1709" w:type="dxa"/>
            <w:vMerge w:val="restart"/>
            <w:noWrap w:val="0"/>
            <w:vAlign w:val="center"/>
          </w:tcPr>
          <w:p>
            <w:pPr>
              <w:ind w:firstLine="420" w:firstLineChars="200"/>
              <w:rPr>
                <w:rFonts w:hint="eastAsia" w:ascii="宋体" w:hAnsi="宋体" w:eastAsia="宋体"/>
                <w:szCs w:val="21"/>
                <w:lang w:eastAsia="zh-CN"/>
              </w:rPr>
            </w:pPr>
            <w:r>
              <w:rPr>
                <w:rFonts w:hint="eastAsia" w:ascii="宋体" w:hAnsi="宋体" w:cs="Arial"/>
                <w:szCs w:val="21"/>
                <w:lang w:val="en-US" w:eastAsia="zh-CN"/>
              </w:rPr>
              <w:t>词曲</w:t>
            </w: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任务2-1 《</w:t>
            </w:r>
            <w:r>
              <w:rPr>
                <w:rFonts w:hint="eastAsia" w:ascii="宋体" w:hAnsi="宋体"/>
                <w:szCs w:val="21"/>
                <w:lang w:val="en-US" w:eastAsia="zh-CN"/>
              </w:rPr>
              <w:t>望海潮</w:t>
            </w:r>
            <w:r>
              <w:rPr>
                <w:rFonts w:hint="eastAsia" w:ascii="宋体" w:hAnsi="宋体"/>
                <w:szCs w:val="21"/>
              </w:rPr>
              <w:t>》</w:t>
            </w:r>
          </w:p>
        </w:tc>
        <w:tc>
          <w:tcPr>
            <w:tcW w:w="1260" w:type="dxa"/>
            <w:vMerge w:val="restart"/>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315" w:firstLineChars="150"/>
              <w:rPr>
                <w:rFonts w:hint="eastAsia" w:ascii="宋体" w:hAnsi="宋体"/>
                <w:szCs w:val="21"/>
              </w:rPr>
            </w:pPr>
          </w:p>
        </w:tc>
        <w:tc>
          <w:tcPr>
            <w:tcW w:w="1709" w:type="dxa"/>
            <w:vMerge w:val="continue"/>
            <w:noWrap w:val="0"/>
            <w:vAlign w:val="center"/>
          </w:tcPr>
          <w:p>
            <w:pPr>
              <w:ind w:firstLine="420" w:firstLineChars="200"/>
              <w:jc w:val="center"/>
              <w:rPr>
                <w:rFonts w:ascii="宋体" w:hAnsi="宋体" w:cs="Arial"/>
                <w:color w:val="333333"/>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任务2-2 《</w:t>
            </w:r>
            <w:r>
              <w:rPr>
                <w:rFonts w:hint="eastAsia" w:ascii="宋体" w:hAnsi="宋体"/>
                <w:szCs w:val="21"/>
                <w:lang w:val="en-US" w:eastAsia="zh-CN"/>
              </w:rPr>
              <w:t>卜算子</w:t>
            </w:r>
            <w:r>
              <w:rPr>
                <w:rFonts w:hint="eastAsia" w:ascii="宋体" w:hAnsi="宋体"/>
                <w:szCs w:val="21"/>
              </w:rPr>
              <w:t>》</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 xml:space="preserve">任务2-3  </w:t>
            </w:r>
            <w:r>
              <w:rPr>
                <w:rFonts w:hint="eastAsia" w:ascii="宋体" w:hAnsi="宋体"/>
                <w:szCs w:val="21"/>
                <w:lang w:val="en-US" w:eastAsia="zh-CN"/>
              </w:rPr>
              <w:t>《永遇乐》</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szCs w:val="21"/>
                <w:lang w:val="en-US"/>
              </w:rPr>
            </w:pPr>
            <w:r>
              <w:rPr>
                <w:rFonts w:hint="eastAsia" w:ascii="宋体" w:hAnsi="宋体"/>
                <w:szCs w:val="21"/>
              </w:rPr>
              <w:t>任务2-</w:t>
            </w:r>
            <w:r>
              <w:rPr>
                <w:rFonts w:hint="eastAsia" w:ascii="宋体" w:hAnsi="宋体"/>
                <w:szCs w:val="21"/>
                <w:lang w:val="en-US" w:eastAsia="zh-CN"/>
              </w:rPr>
              <w:t>4  《念奴娇》</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任务2-</w:t>
            </w:r>
            <w:r>
              <w:rPr>
                <w:rFonts w:hint="eastAsia" w:ascii="宋体" w:hAnsi="宋体"/>
                <w:szCs w:val="21"/>
                <w:lang w:val="en-US" w:eastAsia="zh-CN"/>
              </w:rPr>
              <w:t>5  《贺新郎》</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任务2-</w:t>
            </w:r>
            <w:r>
              <w:rPr>
                <w:rFonts w:hint="eastAsia" w:ascii="宋体" w:hAnsi="宋体"/>
                <w:szCs w:val="21"/>
                <w:lang w:val="en-US" w:eastAsia="zh-CN"/>
              </w:rPr>
              <w:t>6  《金缕衣》</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任务2-</w:t>
            </w:r>
            <w:r>
              <w:rPr>
                <w:rFonts w:hint="eastAsia" w:ascii="宋体" w:hAnsi="宋体"/>
                <w:szCs w:val="21"/>
                <w:lang w:val="en-US" w:eastAsia="zh-CN"/>
              </w:rPr>
              <w:t>7  《</w:t>
            </w:r>
            <w:r>
              <w:rPr>
                <w:rFonts w:hint="eastAsia" w:ascii="宋体" w:hAnsi="宋体" w:eastAsia="宋体" w:cs="宋体"/>
                <w:szCs w:val="21"/>
                <w:lang w:val="en-US" w:eastAsia="zh-CN"/>
              </w:rPr>
              <w:t>〖中吕〗卖花声·怀古》</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noWrap w:val="0"/>
            <w:vAlign w:val="center"/>
          </w:tcPr>
          <w:p>
            <w:pPr>
              <w:ind w:firstLine="315" w:firstLineChars="150"/>
              <w:rPr>
                <w:rFonts w:hint="eastAsia" w:ascii="宋体" w:hAnsi="宋体"/>
                <w:szCs w:val="21"/>
              </w:rPr>
            </w:pPr>
            <w:r>
              <w:rPr>
                <w:rFonts w:hint="eastAsia" w:ascii="宋体" w:hAnsi="宋体"/>
                <w:szCs w:val="21"/>
              </w:rPr>
              <w:t>3</w:t>
            </w:r>
          </w:p>
        </w:tc>
        <w:tc>
          <w:tcPr>
            <w:tcW w:w="1709" w:type="dxa"/>
            <w:vMerge w:val="restart"/>
            <w:noWrap w:val="0"/>
            <w:vAlign w:val="center"/>
          </w:tcPr>
          <w:p>
            <w:pPr>
              <w:ind w:firstLine="420" w:firstLineChars="200"/>
              <w:rPr>
                <w:rFonts w:hint="eastAsia" w:ascii="宋体" w:hAnsi="宋体" w:eastAsia="宋体"/>
                <w:szCs w:val="21"/>
                <w:lang w:val="en-US" w:eastAsia="zh-CN"/>
              </w:rPr>
            </w:pPr>
            <w:r>
              <w:rPr>
                <w:rFonts w:hint="eastAsia" w:ascii="宋体" w:hAnsi="宋体"/>
                <w:szCs w:val="21"/>
                <w:lang w:val="en-US" w:eastAsia="zh-CN"/>
              </w:rPr>
              <w:t>议论散文</w:t>
            </w: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任务3-1 《</w:t>
            </w:r>
            <w:r>
              <w:rPr>
                <w:rFonts w:hint="eastAsia" w:ascii="宋体" w:hAnsi="宋体"/>
                <w:szCs w:val="21"/>
                <w:lang w:val="en-US" w:eastAsia="zh-CN"/>
              </w:rPr>
              <w:t>孔孟语录</w:t>
            </w:r>
            <w:r>
              <w:rPr>
                <w:rFonts w:hint="eastAsia" w:ascii="宋体" w:hAnsi="宋体"/>
                <w:szCs w:val="21"/>
              </w:rPr>
              <w:t>》</w:t>
            </w:r>
          </w:p>
        </w:tc>
        <w:tc>
          <w:tcPr>
            <w:tcW w:w="1260" w:type="dxa"/>
            <w:vMerge w:val="restart"/>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315" w:firstLineChars="150"/>
              <w:rPr>
                <w:rFonts w:hint="eastAsia" w:ascii="宋体" w:hAnsi="宋体"/>
                <w:szCs w:val="21"/>
              </w:rPr>
            </w:pPr>
          </w:p>
        </w:tc>
        <w:tc>
          <w:tcPr>
            <w:tcW w:w="1709" w:type="dxa"/>
            <w:vMerge w:val="continue"/>
            <w:noWrap w:val="0"/>
            <w:vAlign w:val="center"/>
          </w:tcPr>
          <w:p>
            <w:pPr>
              <w:ind w:firstLine="420" w:firstLineChars="200"/>
              <w:jc w:val="center"/>
              <w:rPr>
                <w:rFonts w:ascii="宋体" w:hAnsi="宋体"/>
                <w:color w:val="000000"/>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任务3-2 《</w:t>
            </w:r>
            <w:r>
              <w:rPr>
                <w:rFonts w:hint="eastAsia" w:ascii="宋体" w:hAnsi="宋体"/>
                <w:szCs w:val="21"/>
                <w:lang w:val="en-US" w:eastAsia="zh-CN"/>
              </w:rPr>
              <w:t>佝偻承蜩</w:t>
            </w:r>
            <w:r>
              <w:rPr>
                <w:rFonts w:hint="eastAsia" w:ascii="宋体" w:hAnsi="宋体"/>
                <w:szCs w:val="21"/>
              </w:rPr>
              <w:t>》</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任务3-3 《</w:t>
            </w:r>
            <w:r>
              <w:rPr>
                <w:rFonts w:hint="eastAsia" w:ascii="宋体" w:hAnsi="宋体"/>
                <w:szCs w:val="21"/>
                <w:lang w:val="en-US" w:eastAsia="zh-CN"/>
              </w:rPr>
              <w:t>召公谏厉王弭谤</w:t>
            </w:r>
            <w:r>
              <w:rPr>
                <w:rFonts w:hint="eastAsia" w:ascii="宋体" w:hAnsi="宋体"/>
                <w:szCs w:val="21"/>
              </w:rPr>
              <w:t>》</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szCs w:val="21"/>
                <w:lang w:val="en-US"/>
              </w:rPr>
            </w:pPr>
            <w:r>
              <w:rPr>
                <w:rFonts w:hint="eastAsia" w:ascii="宋体" w:hAnsi="宋体"/>
                <w:szCs w:val="21"/>
              </w:rPr>
              <w:t>任务3-</w:t>
            </w:r>
            <w:r>
              <w:rPr>
                <w:rFonts w:hint="eastAsia" w:ascii="宋体" w:hAnsi="宋体"/>
                <w:szCs w:val="21"/>
                <w:lang w:val="en-US" w:eastAsia="zh-CN"/>
              </w:rPr>
              <w:t>4 《项羽本纪赞》</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任务3-</w:t>
            </w:r>
            <w:r>
              <w:rPr>
                <w:rFonts w:hint="eastAsia" w:ascii="宋体" w:hAnsi="宋体"/>
                <w:szCs w:val="21"/>
                <w:lang w:val="en-US" w:eastAsia="zh-CN"/>
              </w:rPr>
              <w:t>5 《曾国藩家书》</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80" w:type="dxa"/>
            <w:vMerge w:val="continue"/>
            <w:noWrap w:val="0"/>
            <w:vAlign w:val="center"/>
          </w:tcPr>
          <w:p>
            <w:pPr>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任务3-</w:t>
            </w:r>
            <w:r>
              <w:rPr>
                <w:rFonts w:hint="eastAsia" w:ascii="宋体" w:hAnsi="宋体"/>
                <w:szCs w:val="21"/>
                <w:lang w:val="en-US" w:eastAsia="zh-CN"/>
              </w:rPr>
              <w:t>6《钱》</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noWrap w:val="0"/>
            <w:vAlign w:val="center"/>
          </w:tcPr>
          <w:p>
            <w:pPr>
              <w:jc w:val="center"/>
              <w:rPr>
                <w:rFonts w:hint="eastAsia" w:ascii="宋体" w:hAnsi="宋体"/>
                <w:szCs w:val="21"/>
              </w:rPr>
            </w:pPr>
            <w:r>
              <w:rPr>
                <w:rFonts w:hint="eastAsia" w:ascii="宋体" w:hAnsi="宋体"/>
                <w:szCs w:val="21"/>
              </w:rPr>
              <w:t>4</w:t>
            </w:r>
          </w:p>
        </w:tc>
        <w:tc>
          <w:tcPr>
            <w:tcW w:w="1709" w:type="dxa"/>
            <w:vMerge w:val="restart"/>
            <w:noWrap w:val="0"/>
            <w:vAlign w:val="center"/>
          </w:tcPr>
          <w:p>
            <w:pPr>
              <w:ind w:firstLine="420" w:firstLineChars="200"/>
              <w:rPr>
                <w:rFonts w:hint="eastAsia" w:ascii="宋体" w:hAnsi="宋体" w:eastAsia="宋体"/>
                <w:szCs w:val="21"/>
                <w:lang w:eastAsia="zh-CN"/>
              </w:rPr>
            </w:pPr>
            <w:r>
              <w:rPr>
                <w:rFonts w:hint="eastAsia" w:ascii="宋体" w:hAnsi="宋体"/>
                <w:color w:val="000000"/>
                <w:szCs w:val="21"/>
                <w:lang w:val="en-US" w:eastAsia="zh-CN"/>
              </w:rPr>
              <w:t>文学散文</w:t>
            </w: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任务4-1 《</w:t>
            </w:r>
            <w:r>
              <w:rPr>
                <w:rFonts w:hint="eastAsia" w:ascii="宋体" w:hAnsi="宋体"/>
                <w:szCs w:val="21"/>
                <w:lang w:val="en-US" w:eastAsia="zh-CN"/>
              </w:rPr>
              <w:t>张中丞传后叙</w:t>
            </w:r>
            <w:r>
              <w:rPr>
                <w:rFonts w:hint="eastAsia" w:ascii="宋体" w:hAnsi="宋体"/>
                <w:szCs w:val="21"/>
              </w:rPr>
              <w:t>》</w:t>
            </w:r>
          </w:p>
        </w:tc>
        <w:tc>
          <w:tcPr>
            <w:tcW w:w="1260" w:type="dxa"/>
            <w:vMerge w:val="restart"/>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420" w:firstLineChars="20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任务4-2 《</w:t>
            </w:r>
            <w:r>
              <w:rPr>
                <w:rFonts w:hint="eastAsia" w:ascii="宋体" w:hAnsi="宋体"/>
                <w:szCs w:val="21"/>
                <w:lang w:val="en-US" w:eastAsia="zh-CN"/>
              </w:rPr>
              <w:t>张中丞传后叙</w:t>
            </w:r>
            <w:r>
              <w:rPr>
                <w:rFonts w:hint="eastAsia" w:ascii="宋体" w:hAnsi="宋体"/>
                <w:szCs w:val="21"/>
              </w:rPr>
              <w:t>》</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420" w:firstLineChars="20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szCs w:val="21"/>
              </w:rPr>
            </w:pPr>
            <w:r>
              <w:rPr>
                <w:rFonts w:hint="eastAsia" w:ascii="宋体" w:hAnsi="宋体"/>
                <w:szCs w:val="21"/>
              </w:rPr>
              <w:t>任务4-3《</w:t>
            </w:r>
            <w:r>
              <w:rPr>
                <w:rFonts w:hint="eastAsia" w:ascii="宋体" w:hAnsi="宋体"/>
                <w:szCs w:val="21"/>
                <w:lang w:val="en-US" w:eastAsia="zh-CN"/>
              </w:rPr>
              <w:t>浪游记快</w:t>
            </w:r>
            <w:r>
              <w:rPr>
                <w:rFonts w:hint="eastAsia" w:ascii="宋体" w:hAnsi="宋体"/>
                <w:szCs w:val="21"/>
              </w:rPr>
              <w:t>》</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420" w:firstLineChars="20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任务4-</w:t>
            </w:r>
            <w:r>
              <w:rPr>
                <w:rFonts w:hint="eastAsia" w:ascii="宋体" w:hAnsi="宋体"/>
                <w:szCs w:val="21"/>
                <w:lang w:val="en-US" w:eastAsia="zh-CN"/>
              </w:rPr>
              <w:t>4《想北平》</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noWrap w:val="0"/>
            <w:vAlign w:val="center"/>
          </w:tcPr>
          <w:p>
            <w:pPr>
              <w:ind w:firstLine="420" w:firstLineChars="200"/>
              <w:jc w:val="center"/>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eastAsia" w:ascii="宋体" w:hAnsi="宋体" w:eastAsia="宋体"/>
                <w:szCs w:val="21"/>
                <w:lang w:val="en-US" w:eastAsia="zh-CN"/>
              </w:rPr>
            </w:pPr>
            <w:r>
              <w:rPr>
                <w:rFonts w:hint="eastAsia" w:ascii="宋体" w:hAnsi="宋体"/>
                <w:szCs w:val="21"/>
              </w:rPr>
              <w:t>任务4-</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多年父子成兄弟</w:t>
            </w:r>
            <w:r>
              <w:rPr>
                <w:rFonts w:hint="eastAsia" w:ascii="宋体" w:hAnsi="宋体"/>
                <w:szCs w:val="21"/>
              </w:rPr>
              <w:t>》</w:t>
            </w:r>
          </w:p>
        </w:tc>
        <w:tc>
          <w:tcPr>
            <w:tcW w:w="1260" w:type="dxa"/>
            <w:vMerge w:val="continue"/>
            <w:noWrap w:val="0"/>
            <w:vAlign w:val="center"/>
          </w:tcPr>
          <w:p>
            <w:pPr>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noWrap w:val="0"/>
            <w:vAlign w:val="center"/>
          </w:tcPr>
          <w:p>
            <w:pPr>
              <w:ind w:firstLine="420" w:firstLineChars="200"/>
              <w:rPr>
                <w:rFonts w:hint="eastAsia" w:ascii="宋体" w:hAnsi="宋体"/>
                <w:szCs w:val="21"/>
              </w:rPr>
            </w:pPr>
            <w:r>
              <w:rPr>
                <w:rFonts w:hint="eastAsia" w:ascii="宋体" w:hAnsi="宋体"/>
                <w:szCs w:val="21"/>
              </w:rPr>
              <w:t>5</w:t>
            </w:r>
          </w:p>
        </w:tc>
        <w:tc>
          <w:tcPr>
            <w:tcW w:w="1709" w:type="dxa"/>
            <w:vMerge w:val="restart"/>
            <w:noWrap w:val="0"/>
            <w:vAlign w:val="center"/>
          </w:tcPr>
          <w:p>
            <w:pPr>
              <w:ind w:firstLine="420" w:firstLineChars="200"/>
              <w:rPr>
                <w:rFonts w:hint="eastAsia" w:ascii="宋体" w:hAnsi="宋体" w:eastAsia="宋体"/>
                <w:szCs w:val="21"/>
                <w:lang w:eastAsia="zh-CN"/>
              </w:rPr>
            </w:pPr>
            <w:r>
              <w:rPr>
                <w:rFonts w:hint="eastAsia" w:ascii="宋体" w:hAnsi="宋体"/>
                <w:szCs w:val="21"/>
                <w:lang w:val="en-US" w:eastAsia="zh-CN"/>
              </w:rPr>
              <w:t>小说</w:t>
            </w: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 xml:space="preserve">任务5-1  </w:t>
            </w:r>
            <w:r>
              <w:rPr>
                <w:rFonts w:hint="eastAsia" w:ascii="宋体" w:hAnsi="宋体"/>
                <w:color w:val="000000"/>
                <w:szCs w:val="21"/>
                <w:lang w:val="en-US" w:eastAsia="zh-CN"/>
              </w:rPr>
              <w:t>《李寄》</w:t>
            </w:r>
          </w:p>
        </w:tc>
        <w:tc>
          <w:tcPr>
            <w:tcW w:w="1260" w:type="dxa"/>
            <w:vMerge w:val="restart"/>
            <w:noWrap w:val="0"/>
            <w:vAlign w:val="center"/>
          </w:tcPr>
          <w:p>
            <w:pPr>
              <w:ind w:firstLine="420" w:firstLineChars="200"/>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80" w:type="dxa"/>
            <w:vMerge w:val="continue"/>
            <w:noWrap w:val="0"/>
            <w:vAlign w:val="center"/>
          </w:tcPr>
          <w:p>
            <w:pPr>
              <w:ind w:firstLine="420" w:firstLineChars="200"/>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 xml:space="preserve">任务5-2 </w:t>
            </w:r>
            <w:r>
              <w:rPr>
                <w:rFonts w:hint="eastAsia" w:ascii="宋体" w:hAnsi="宋体"/>
                <w:szCs w:val="21"/>
                <w:lang w:val="en-US" w:eastAsia="zh-CN"/>
              </w:rPr>
              <w:t>《黑猪毛白猪毛》</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080" w:type="dxa"/>
            <w:vMerge w:val="continue"/>
            <w:noWrap w:val="0"/>
            <w:vAlign w:val="center"/>
          </w:tcPr>
          <w:p>
            <w:pPr>
              <w:ind w:firstLine="420" w:firstLineChars="200"/>
              <w:rPr>
                <w:rFonts w:hint="eastAsia" w:ascii="宋体" w:hAnsi="宋体"/>
                <w:szCs w:val="21"/>
              </w:rPr>
            </w:pPr>
          </w:p>
        </w:tc>
        <w:tc>
          <w:tcPr>
            <w:tcW w:w="1709" w:type="dxa"/>
            <w:vMerge w:val="continue"/>
            <w:noWrap w:val="0"/>
            <w:vAlign w:val="center"/>
          </w:tcPr>
          <w:p>
            <w:pPr>
              <w:ind w:firstLine="420" w:firstLineChars="200"/>
              <w:jc w:val="center"/>
              <w:rPr>
                <w:rFonts w:hint="eastAsia" w:ascii="宋体" w:hAnsi="宋体"/>
                <w:szCs w:val="21"/>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任务5-</w:t>
            </w:r>
            <w:r>
              <w:rPr>
                <w:rFonts w:hint="eastAsia" w:ascii="宋体" w:hAnsi="宋体"/>
                <w:szCs w:val="21"/>
                <w:lang w:val="en-US" w:eastAsia="zh-CN"/>
              </w:rPr>
              <w:t>3  《凶犯》</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080" w:type="dxa"/>
            <w:vMerge w:val="restart"/>
            <w:noWrap w:val="0"/>
            <w:vAlign w:val="center"/>
          </w:tcPr>
          <w:p>
            <w:pPr>
              <w:ind w:firstLine="420" w:firstLineChars="200"/>
              <w:rPr>
                <w:rFonts w:hint="eastAsia" w:ascii="宋体" w:hAnsi="宋体" w:eastAsia="宋体"/>
                <w:szCs w:val="21"/>
                <w:lang w:val="en-US" w:eastAsia="zh-CN"/>
              </w:rPr>
            </w:pPr>
            <w:r>
              <w:rPr>
                <w:rFonts w:hint="eastAsia" w:ascii="宋体" w:hAnsi="宋体"/>
                <w:szCs w:val="21"/>
                <w:lang w:val="en-US" w:eastAsia="zh-CN"/>
              </w:rPr>
              <w:t>6</w:t>
            </w:r>
          </w:p>
        </w:tc>
        <w:tc>
          <w:tcPr>
            <w:tcW w:w="1709" w:type="dxa"/>
            <w:vMerge w:val="restart"/>
            <w:noWrap w:val="0"/>
            <w:vAlign w:val="center"/>
          </w:tcPr>
          <w:p>
            <w:pPr>
              <w:ind w:firstLine="420" w:firstLineChars="200"/>
              <w:jc w:val="center"/>
              <w:rPr>
                <w:rFonts w:hint="eastAsia" w:ascii="宋体" w:hAnsi="宋体" w:eastAsia="宋体"/>
                <w:szCs w:val="21"/>
                <w:lang w:val="en-US" w:eastAsia="zh-CN"/>
              </w:rPr>
            </w:pPr>
            <w:r>
              <w:rPr>
                <w:rFonts w:hint="eastAsia" w:ascii="宋体" w:hAnsi="宋体"/>
                <w:szCs w:val="21"/>
                <w:lang w:val="en-US" w:eastAsia="zh-CN"/>
              </w:rPr>
              <w:t>应用文写作</w:t>
            </w: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1通知/通报</w:t>
            </w:r>
          </w:p>
        </w:tc>
        <w:tc>
          <w:tcPr>
            <w:tcW w:w="1260" w:type="dxa"/>
            <w:vMerge w:val="restart"/>
            <w:noWrap w:val="0"/>
            <w:vAlign w:val="center"/>
          </w:tcPr>
          <w:p>
            <w:pPr>
              <w:ind w:firstLine="420" w:firstLineChars="200"/>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080" w:type="dxa"/>
            <w:vMerge w:val="continue"/>
            <w:noWrap w:val="0"/>
            <w:vAlign w:val="center"/>
          </w:tcPr>
          <w:p>
            <w:pPr>
              <w:ind w:firstLine="420" w:firstLineChars="200"/>
              <w:rPr>
                <w:rFonts w:hint="eastAsia" w:ascii="宋体" w:hAnsi="宋体"/>
                <w:szCs w:val="21"/>
                <w:lang w:val="en-US" w:eastAsia="zh-CN"/>
              </w:rPr>
            </w:pPr>
          </w:p>
        </w:tc>
        <w:tc>
          <w:tcPr>
            <w:tcW w:w="1709" w:type="dxa"/>
            <w:vMerge w:val="continue"/>
            <w:noWrap w:val="0"/>
            <w:vAlign w:val="center"/>
          </w:tcPr>
          <w:p>
            <w:pPr>
              <w:ind w:firstLine="420" w:firstLineChars="200"/>
              <w:jc w:val="center"/>
              <w:rPr>
                <w:rFonts w:hint="eastAsia" w:ascii="宋体" w:hAnsi="宋体"/>
                <w:szCs w:val="21"/>
                <w:lang w:val="en-US" w:eastAsia="zh-CN"/>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2请示/报告</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080" w:type="dxa"/>
            <w:vMerge w:val="continue"/>
            <w:noWrap w:val="0"/>
            <w:vAlign w:val="center"/>
          </w:tcPr>
          <w:p>
            <w:pPr>
              <w:ind w:firstLine="420" w:firstLineChars="200"/>
              <w:rPr>
                <w:rFonts w:hint="eastAsia" w:ascii="宋体" w:hAnsi="宋体"/>
                <w:szCs w:val="21"/>
                <w:lang w:val="en-US" w:eastAsia="zh-CN"/>
              </w:rPr>
            </w:pPr>
          </w:p>
        </w:tc>
        <w:tc>
          <w:tcPr>
            <w:tcW w:w="1709" w:type="dxa"/>
            <w:vMerge w:val="continue"/>
            <w:noWrap w:val="0"/>
            <w:vAlign w:val="center"/>
          </w:tcPr>
          <w:p>
            <w:pPr>
              <w:ind w:firstLine="420" w:firstLineChars="200"/>
              <w:jc w:val="center"/>
              <w:rPr>
                <w:rFonts w:hint="eastAsia" w:ascii="宋体" w:hAnsi="宋体"/>
                <w:szCs w:val="21"/>
                <w:lang w:val="en-US" w:eastAsia="zh-CN"/>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3计划/总结</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080" w:type="dxa"/>
            <w:vMerge w:val="continue"/>
            <w:noWrap w:val="0"/>
            <w:vAlign w:val="center"/>
          </w:tcPr>
          <w:p>
            <w:pPr>
              <w:ind w:firstLine="420" w:firstLineChars="200"/>
              <w:rPr>
                <w:rFonts w:hint="eastAsia" w:ascii="宋体" w:hAnsi="宋体"/>
                <w:szCs w:val="21"/>
                <w:lang w:val="en-US" w:eastAsia="zh-CN"/>
              </w:rPr>
            </w:pPr>
          </w:p>
        </w:tc>
        <w:tc>
          <w:tcPr>
            <w:tcW w:w="1709" w:type="dxa"/>
            <w:vMerge w:val="continue"/>
            <w:noWrap w:val="0"/>
            <w:vAlign w:val="center"/>
          </w:tcPr>
          <w:p>
            <w:pPr>
              <w:ind w:firstLine="420" w:firstLineChars="200"/>
              <w:jc w:val="center"/>
              <w:rPr>
                <w:rFonts w:hint="eastAsia" w:ascii="宋体" w:hAnsi="宋体"/>
                <w:szCs w:val="21"/>
                <w:lang w:val="en-US" w:eastAsia="zh-CN"/>
              </w:rPr>
            </w:pPr>
          </w:p>
        </w:tc>
        <w:tc>
          <w:tcPr>
            <w:tcW w:w="4591"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rPr>
              <w:t>任务</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4求职信/个人简历</w:t>
            </w:r>
          </w:p>
        </w:tc>
        <w:tc>
          <w:tcPr>
            <w:tcW w:w="1260" w:type="dxa"/>
            <w:vMerge w:val="continue"/>
            <w:noWrap w:val="0"/>
            <w:vAlign w:val="center"/>
          </w:tcPr>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0" w:type="dxa"/>
            <w:gridSpan w:val="3"/>
            <w:noWrap w:val="0"/>
            <w:vAlign w:val="center"/>
          </w:tcPr>
          <w:p>
            <w:pPr>
              <w:ind w:firstLine="420" w:firstLineChars="200"/>
              <w:jc w:val="center"/>
              <w:rPr>
                <w:rFonts w:hint="eastAsia" w:ascii="宋体" w:hAnsi="宋体"/>
                <w:szCs w:val="21"/>
              </w:rPr>
            </w:pPr>
            <w:r>
              <w:rPr>
                <w:rFonts w:hint="eastAsia" w:ascii="宋体" w:hAnsi="宋体"/>
                <w:szCs w:val="21"/>
              </w:rPr>
              <w:t>合计</w:t>
            </w:r>
          </w:p>
        </w:tc>
        <w:tc>
          <w:tcPr>
            <w:tcW w:w="1260" w:type="dxa"/>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72</w:t>
            </w:r>
          </w:p>
        </w:tc>
      </w:tr>
    </w:tbl>
    <w:p>
      <w:pPr>
        <w:pStyle w:val="2"/>
        <w:spacing w:before="0" w:after="0" w:line="360" w:lineRule="auto"/>
        <w:ind w:firstLine="422" w:firstLineChars="150"/>
        <w:rPr>
          <w:rFonts w:hint="eastAsia" w:ascii="宋体" w:hAnsi="宋体"/>
          <w:color w:val="FF0000"/>
          <w:sz w:val="28"/>
          <w:szCs w:val="28"/>
        </w:rPr>
      </w:pPr>
      <w:bookmarkStart w:id="12" w:name="_Toc400368498"/>
      <w:r>
        <w:rPr>
          <w:rFonts w:hint="eastAsia" w:ascii="宋体" w:hAnsi="宋体"/>
          <w:sz w:val="28"/>
          <w:szCs w:val="28"/>
        </w:rPr>
        <w:t>六、课程实施建议</w:t>
      </w:r>
      <w:bookmarkEnd w:id="12"/>
    </w:p>
    <w:p>
      <w:pPr>
        <w:pStyle w:val="3"/>
        <w:spacing w:before="0" w:after="0" w:line="360" w:lineRule="auto"/>
        <w:ind w:firstLine="354" w:firstLineChars="147"/>
        <w:rPr>
          <w:rFonts w:hint="eastAsia" w:ascii="宋体" w:hAnsi="宋体" w:cs="宋体"/>
          <w:kern w:val="0"/>
          <w:sz w:val="24"/>
        </w:rPr>
      </w:pPr>
      <w:bookmarkStart w:id="13" w:name="_Toc400368499"/>
      <w:r>
        <w:rPr>
          <w:rFonts w:hint="eastAsia" w:ascii="宋体" w:hAnsi="宋体" w:cs="宋体"/>
          <w:kern w:val="0"/>
          <w:sz w:val="24"/>
        </w:rPr>
        <w:t>（一）教学组织实施</w:t>
      </w:r>
      <w:bookmarkEnd w:id="13"/>
    </w:p>
    <w:p>
      <w:pPr>
        <w:widowControl/>
        <w:spacing w:line="360" w:lineRule="auto"/>
        <w:jc w:val="left"/>
        <w:rPr>
          <w:rFonts w:hint="eastAsia" w:ascii="宋体" w:hAnsi="宋体" w:cs="宋体"/>
          <w:kern w:val="0"/>
          <w:sz w:val="24"/>
        </w:rPr>
      </w:pPr>
      <w:r>
        <w:rPr>
          <w:rFonts w:hint="eastAsia" w:ascii="宋体" w:hAnsi="宋体" w:cs="宋体"/>
          <w:kern w:val="0"/>
          <w:sz w:val="24"/>
        </w:rPr>
        <w:t xml:space="preserve">    1.采用课前预习，课上答疑，重点讲解，课外阅读背诵的系统学习法。</w:t>
      </w:r>
    </w:p>
    <w:p>
      <w:pPr>
        <w:widowControl/>
        <w:spacing w:line="360" w:lineRule="auto"/>
        <w:jc w:val="left"/>
        <w:rPr>
          <w:rFonts w:hint="eastAsia" w:ascii="宋体" w:hAnsi="宋体" w:cs="宋体"/>
          <w:kern w:val="0"/>
          <w:sz w:val="24"/>
        </w:rPr>
      </w:pPr>
      <w:r>
        <w:rPr>
          <w:rFonts w:hint="eastAsia" w:ascii="宋体" w:hAnsi="宋体" w:cs="宋体"/>
          <w:kern w:val="0"/>
          <w:sz w:val="24"/>
        </w:rPr>
        <w:t xml:space="preserve">    2.精讲与指导泛读相结合。</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 xml:space="preserve">  3.使“第一课堂”与“第二课堂”相结合，“课本阅读”与“拓展阅读”相结合。</w:t>
      </w:r>
    </w:p>
    <w:p>
      <w:pPr>
        <w:widowControl/>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4.专业技能与知识模块相结合。针对不同专业的重点选取不同的教学内容。</w:t>
      </w:r>
    </w:p>
    <w:p>
      <w:pPr>
        <w:pStyle w:val="3"/>
        <w:spacing w:before="0" w:after="0" w:line="360" w:lineRule="auto"/>
        <w:ind w:firstLine="354" w:firstLineChars="147"/>
        <w:rPr>
          <w:rFonts w:hint="eastAsia" w:ascii="宋体" w:hAnsi="宋体" w:cs="宋体"/>
          <w:kern w:val="0"/>
          <w:sz w:val="24"/>
        </w:rPr>
      </w:pPr>
      <w:bookmarkStart w:id="14" w:name="_Toc400368500"/>
      <w:r>
        <w:rPr>
          <w:rFonts w:hint="eastAsia" w:ascii="宋体" w:hAnsi="宋体" w:cs="宋体"/>
          <w:kern w:val="0"/>
          <w:sz w:val="24"/>
        </w:rPr>
        <w:t>（二）教学方法与手段</w:t>
      </w:r>
      <w:bookmarkEnd w:id="14"/>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1.范文讲解与专题讲座相结合，深化与专题有关的语文知识。同时，提供拓展性研读材料，如阅读教材的有关文选，了解当前关于高职学生的基本情况等，并组织课堂讨论、辩论会、专家访谈。</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2.阅读、作品鉴赏、思考与写作相结合，为学生提供更多的研究性选择空间，重点是培养学生的读写能力。</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3.课堂教学与校园文化、社会实践相结合。通过诗歌朗诵比赛、文学社的创立等让学生逐渐融入到文学的氛围中来。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4.用灵活多样的教学形式，利用大学语文教学的网上平台，让学生积极参与教学实践活动，在网络平台上探讨学习中的问题。</w:t>
      </w:r>
    </w:p>
    <w:p>
      <w:pPr>
        <w:pStyle w:val="3"/>
        <w:spacing w:before="0" w:after="0" w:line="360" w:lineRule="auto"/>
        <w:ind w:firstLine="354" w:firstLineChars="147"/>
        <w:rPr>
          <w:rFonts w:hint="eastAsia" w:ascii="宋体" w:hAnsi="宋体" w:cs="宋体"/>
          <w:kern w:val="0"/>
          <w:sz w:val="24"/>
        </w:rPr>
      </w:pPr>
      <w:bookmarkStart w:id="15" w:name="_Toc400368501"/>
      <w:r>
        <w:rPr>
          <w:rFonts w:hint="eastAsia" w:ascii="宋体" w:hAnsi="宋体" w:cs="宋体"/>
          <w:kern w:val="0"/>
          <w:sz w:val="24"/>
        </w:rPr>
        <w:t>（三）师资条件要求</w:t>
      </w:r>
      <w:bookmarkEnd w:id="15"/>
      <w:r>
        <w:rPr>
          <w:rFonts w:hint="eastAsia" w:ascii="宋体" w:hAnsi="宋体" w:cs="宋体"/>
          <w:kern w:val="0"/>
          <w:sz w:val="24"/>
        </w:rPr>
        <w:t xml:space="preserve"> </w:t>
      </w:r>
    </w:p>
    <w:p>
      <w:pPr>
        <w:spacing w:line="360" w:lineRule="auto"/>
        <w:ind w:firstLine="480" w:firstLineChars="200"/>
        <w:rPr>
          <w:rFonts w:hint="eastAsia" w:ascii="宋体" w:hAnsi="宋体"/>
          <w:sz w:val="24"/>
        </w:rPr>
      </w:pPr>
      <w:r>
        <w:rPr>
          <w:rFonts w:hint="eastAsia" w:ascii="宋体" w:hAnsi="宋体"/>
          <w:sz w:val="24"/>
        </w:rPr>
        <w:t>明确支撑该课程教学的教师的学历、职业资格证书、企业实践经历以及专任专业教师“双师”资格、企业兼职教师等条件。要求高级职称1人，中级职称1人，助教2人。</w:t>
      </w:r>
    </w:p>
    <w:p>
      <w:pPr>
        <w:pStyle w:val="3"/>
        <w:spacing w:before="0" w:after="0" w:line="360" w:lineRule="auto"/>
        <w:ind w:firstLine="354" w:firstLineChars="147"/>
        <w:rPr>
          <w:rFonts w:hint="eastAsia" w:ascii="宋体" w:hAnsi="宋体" w:cs="仿宋_GB2312"/>
          <w:position w:val="6"/>
          <w:sz w:val="24"/>
        </w:rPr>
      </w:pPr>
      <w:bookmarkStart w:id="16" w:name="_Toc400368502"/>
      <w:r>
        <w:rPr>
          <w:rFonts w:hint="eastAsia" w:ascii="宋体" w:hAnsi="宋体" w:cs="仿宋_GB2312"/>
          <w:position w:val="6"/>
          <w:sz w:val="24"/>
        </w:rPr>
        <w:t>（四）教学条件基本要求</w:t>
      </w:r>
      <w:bookmarkEnd w:id="16"/>
    </w:p>
    <w:p>
      <w:pPr>
        <w:spacing w:line="360" w:lineRule="auto"/>
        <w:ind w:firstLine="480"/>
        <w:rPr>
          <w:rFonts w:hint="eastAsia" w:ascii="宋体" w:hAnsi="宋体" w:cs="仿宋_GB2312"/>
          <w:position w:val="6"/>
          <w:sz w:val="24"/>
        </w:rPr>
      </w:pPr>
      <w:r>
        <w:rPr>
          <w:rFonts w:hint="eastAsia" w:ascii="宋体" w:hAnsi="宋体" w:cs="仿宋_GB2312"/>
          <w:position w:val="6"/>
          <w:sz w:val="24"/>
        </w:rPr>
        <w:t>开课教室应配备多媒体教学仪器和相关仪器来保证上课的质量和效率。</w:t>
      </w:r>
    </w:p>
    <w:p>
      <w:pPr>
        <w:pStyle w:val="2"/>
        <w:spacing w:before="0" w:after="0" w:line="360" w:lineRule="auto"/>
        <w:ind w:firstLine="562" w:firstLineChars="200"/>
        <w:rPr>
          <w:rFonts w:hint="eastAsia" w:ascii="宋体" w:hAnsi="宋体" w:cs="仿宋_GB2312"/>
          <w:position w:val="6"/>
          <w:sz w:val="28"/>
          <w:szCs w:val="28"/>
        </w:rPr>
      </w:pPr>
      <w:bookmarkStart w:id="17" w:name="_Toc400368503"/>
      <w:r>
        <w:rPr>
          <w:rFonts w:hint="eastAsia" w:ascii="宋体" w:hAnsi="宋体" w:cs="仿宋_GB2312"/>
          <w:position w:val="6"/>
          <w:sz w:val="28"/>
          <w:szCs w:val="28"/>
        </w:rPr>
        <w:t>七、教学资源基本要求</w:t>
      </w:r>
      <w:bookmarkEnd w:id="17"/>
    </w:p>
    <w:p>
      <w:pPr>
        <w:pStyle w:val="2"/>
        <w:spacing w:before="0" w:after="0" w:line="360" w:lineRule="auto"/>
        <w:ind w:firstLine="472" w:firstLineChars="196"/>
        <w:rPr>
          <w:rFonts w:hint="eastAsia" w:ascii="宋体" w:hAnsi="宋体" w:cs="仿宋_GB2312"/>
          <w:position w:val="6"/>
          <w:sz w:val="24"/>
        </w:rPr>
      </w:pPr>
      <w:bookmarkStart w:id="18" w:name="_Toc400368504"/>
      <w:r>
        <w:rPr>
          <w:rFonts w:hint="eastAsia" w:ascii="宋体" w:hAnsi="宋体" w:cs="仿宋_GB2312"/>
          <w:position w:val="6"/>
          <w:sz w:val="24"/>
        </w:rPr>
        <w:t>（一）教材的选用与编写</w:t>
      </w:r>
      <w:bookmarkEnd w:id="18"/>
    </w:p>
    <w:p>
      <w:pPr>
        <w:spacing w:line="360" w:lineRule="auto"/>
        <w:ind w:firstLine="480" w:firstLineChars="200"/>
        <w:rPr>
          <w:rFonts w:hint="eastAsia" w:ascii="宋体" w:hAnsi="宋体"/>
          <w:sz w:val="24"/>
        </w:rPr>
      </w:pPr>
      <w:r>
        <w:rPr>
          <w:rFonts w:hint="eastAsia" w:ascii="宋体" w:hAnsi="宋体"/>
          <w:color w:val="000000"/>
          <w:sz w:val="24"/>
        </w:rPr>
        <w:t>《大学语文》，</w:t>
      </w:r>
      <w:r>
        <w:rPr>
          <w:rFonts w:hint="eastAsia" w:ascii="宋体" w:hAnsi="宋体"/>
          <w:color w:val="000000"/>
          <w:sz w:val="24"/>
          <w:lang w:val="en-US" w:eastAsia="zh-CN"/>
        </w:rPr>
        <w:t>徐中玉</w:t>
      </w:r>
      <w:r>
        <w:rPr>
          <w:rFonts w:hint="eastAsia" w:ascii="宋体" w:hAnsi="宋体"/>
          <w:color w:val="000000"/>
          <w:sz w:val="24"/>
        </w:rPr>
        <w:t xml:space="preserve">主编  </w:t>
      </w:r>
      <w:r>
        <w:rPr>
          <w:rFonts w:hint="eastAsia" w:ascii="宋体" w:hAnsi="宋体"/>
          <w:color w:val="000000"/>
          <w:sz w:val="24"/>
          <w:lang w:val="en-US" w:eastAsia="zh-CN"/>
        </w:rPr>
        <w:t>高等教育</w:t>
      </w:r>
      <w:r>
        <w:rPr>
          <w:rFonts w:hint="eastAsia" w:ascii="宋体" w:hAnsi="宋体"/>
          <w:color w:val="000000"/>
          <w:sz w:val="24"/>
        </w:rPr>
        <w:t>出版社 201</w:t>
      </w:r>
      <w:r>
        <w:rPr>
          <w:rFonts w:hint="eastAsia" w:ascii="宋体" w:hAnsi="宋体"/>
          <w:color w:val="000000"/>
          <w:sz w:val="24"/>
          <w:lang w:val="en-US" w:eastAsia="zh-CN"/>
        </w:rPr>
        <w:t>7</w:t>
      </w:r>
      <w:r>
        <w:rPr>
          <w:rFonts w:hint="eastAsia" w:ascii="宋体" w:hAnsi="宋体"/>
          <w:color w:val="000000"/>
          <w:sz w:val="24"/>
        </w:rPr>
        <w:t>年</w:t>
      </w:r>
      <w:r>
        <w:rPr>
          <w:rFonts w:hint="eastAsia" w:ascii="宋体" w:hAnsi="宋体"/>
          <w:color w:val="000000"/>
          <w:sz w:val="24"/>
          <w:lang w:val="en-US" w:eastAsia="zh-CN"/>
        </w:rPr>
        <w:t>7</w:t>
      </w:r>
      <w:r>
        <w:rPr>
          <w:rFonts w:hint="eastAsia" w:ascii="宋体" w:hAnsi="宋体"/>
          <w:color w:val="000000"/>
          <w:sz w:val="24"/>
        </w:rPr>
        <w:t>月</w:t>
      </w:r>
    </w:p>
    <w:p>
      <w:pPr>
        <w:pStyle w:val="3"/>
        <w:spacing w:before="0" w:after="0" w:line="360" w:lineRule="auto"/>
        <w:ind w:firstLine="472" w:firstLineChars="196"/>
        <w:rPr>
          <w:rFonts w:hint="eastAsia" w:ascii="宋体" w:hAnsi="宋体" w:cs="仿宋_GB2312"/>
          <w:position w:val="6"/>
          <w:sz w:val="24"/>
        </w:rPr>
      </w:pPr>
      <w:bookmarkStart w:id="19" w:name="_Toc400368505"/>
      <w:r>
        <w:rPr>
          <w:rFonts w:hint="eastAsia" w:ascii="宋体" w:hAnsi="宋体" w:cs="仿宋_GB2312"/>
          <w:position w:val="6"/>
          <w:sz w:val="24"/>
        </w:rPr>
        <w:t>（二）网络资源建设</w:t>
      </w:r>
      <w:bookmarkEnd w:id="19"/>
    </w:p>
    <w:p>
      <w:pPr>
        <w:spacing w:line="360" w:lineRule="auto"/>
        <w:ind w:firstLine="600" w:firstLineChars="250"/>
        <w:rPr>
          <w:rFonts w:hint="eastAsia" w:ascii="宋体" w:hAnsi="宋体"/>
          <w:sz w:val="24"/>
        </w:rPr>
      </w:pPr>
      <w:r>
        <w:rPr>
          <w:rFonts w:hint="eastAsia" w:ascii="宋体" w:hAnsi="宋体"/>
          <w:sz w:val="24"/>
        </w:rPr>
        <w:t>1.国学网</w:t>
      </w:r>
    </w:p>
    <w:p>
      <w:pPr>
        <w:spacing w:line="360" w:lineRule="auto"/>
        <w:ind w:firstLine="600" w:firstLineChars="250"/>
        <w:rPr>
          <w:rFonts w:hint="eastAsia" w:ascii="宋体" w:hAnsi="宋体"/>
          <w:sz w:val="24"/>
        </w:rPr>
      </w:pPr>
      <w:r>
        <w:rPr>
          <w:rFonts w:hint="eastAsia" w:ascii="宋体" w:hAnsi="宋体"/>
          <w:sz w:val="24"/>
        </w:rPr>
        <w:t>2.中国教学资源网</w:t>
      </w:r>
    </w:p>
    <w:p>
      <w:pPr>
        <w:spacing w:line="360" w:lineRule="auto"/>
        <w:ind w:firstLine="600" w:firstLineChars="250"/>
        <w:rPr>
          <w:rFonts w:hint="eastAsia" w:ascii="宋体" w:hAnsi="宋体"/>
          <w:sz w:val="24"/>
        </w:rPr>
      </w:pPr>
      <w:r>
        <w:rPr>
          <w:rFonts w:hint="eastAsia" w:ascii="宋体" w:hAnsi="宋体"/>
          <w:sz w:val="24"/>
        </w:rPr>
        <w:t>3.语文网中网</w:t>
      </w:r>
    </w:p>
    <w:p>
      <w:pPr>
        <w:spacing w:line="360" w:lineRule="auto"/>
        <w:ind w:firstLine="600" w:firstLineChars="250"/>
        <w:rPr>
          <w:rFonts w:hint="eastAsia" w:ascii="宋体" w:hAnsi="宋体"/>
          <w:sz w:val="24"/>
        </w:rPr>
      </w:pPr>
      <w:r>
        <w:rPr>
          <w:rFonts w:hint="eastAsia" w:ascii="宋体" w:hAnsi="宋体"/>
          <w:sz w:val="24"/>
        </w:rPr>
        <w:t>4.优酷网</w:t>
      </w:r>
    </w:p>
    <w:p>
      <w:pPr>
        <w:spacing w:line="360" w:lineRule="auto"/>
        <w:ind w:firstLine="600" w:firstLineChars="250"/>
        <w:rPr>
          <w:rFonts w:hint="eastAsia" w:ascii="宋体" w:hAnsi="宋体"/>
          <w:sz w:val="24"/>
        </w:rPr>
      </w:pPr>
      <w:r>
        <w:rPr>
          <w:rFonts w:hint="eastAsia" w:ascii="宋体" w:hAnsi="宋体"/>
          <w:sz w:val="24"/>
        </w:rPr>
        <w:t>5.土豆网</w:t>
      </w:r>
    </w:p>
    <w:p>
      <w:pPr>
        <w:spacing w:line="360" w:lineRule="auto"/>
        <w:ind w:firstLine="600" w:firstLineChars="250"/>
        <w:rPr>
          <w:rFonts w:hint="eastAsia" w:ascii="宋体" w:hAnsi="宋体"/>
          <w:sz w:val="24"/>
        </w:rPr>
      </w:pPr>
      <w:r>
        <w:rPr>
          <w:rFonts w:hint="eastAsia" w:ascii="宋体" w:hAnsi="宋体"/>
          <w:sz w:val="24"/>
        </w:rPr>
        <w:t>6.百度</w:t>
      </w:r>
    </w:p>
    <w:p>
      <w:pPr>
        <w:pStyle w:val="3"/>
        <w:spacing w:before="0" w:after="0" w:line="360" w:lineRule="auto"/>
        <w:ind w:firstLine="354" w:firstLineChars="147"/>
        <w:rPr>
          <w:rFonts w:hint="eastAsia" w:ascii="宋体" w:hAnsi="宋体" w:cs="仿宋_GB2312"/>
          <w:position w:val="6"/>
          <w:sz w:val="24"/>
        </w:rPr>
      </w:pPr>
      <w:bookmarkStart w:id="20" w:name="_Toc400368506"/>
      <w:r>
        <w:rPr>
          <w:rFonts w:hint="eastAsia" w:ascii="宋体" w:hAnsi="宋体" w:cs="仿宋_GB2312"/>
          <w:position w:val="6"/>
          <w:sz w:val="24"/>
        </w:rPr>
        <w:t>（三）其它教学资源的开发与利用</w:t>
      </w:r>
      <w:bookmarkEnd w:id="20"/>
    </w:p>
    <w:p>
      <w:pPr>
        <w:widowControl/>
        <w:spacing w:line="360" w:lineRule="auto"/>
        <w:ind w:firstLine="480"/>
        <w:jc w:val="left"/>
        <w:rPr>
          <w:rFonts w:hint="eastAsia" w:ascii="宋体" w:hAnsi="宋体" w:cs="仿宋_GB2312"/>
          <w:position w:val="6"/>
          <w:sz w:val="24"/>
        </w:rPr>
      </w:pPr>
      <w:r>
        <w:rPr>
          <w:rFonts w:hint="eastAsia" w:ascii="宋体" w:hAnsi="宋体" w:cs="仿宋_GB2312"/>
          <w:position w:val="6"/>
          <w:sz w:val="24"/>
        </w:rPr>
        <w:t>参考教材：</w:t>
      </w:r>
    </w:p>
    <w:p>
      <w:pPr>
        <w:spacing w:line="360" w:lineRule="auto"/>
        <w:ind w:firstLine="480" w:firstLineChars="200"/>
        <w:rPr>
          <w:rFonts w:hint="eastAsia" w:ascii="宋体" w:hAnsi="宋体"/>
          <w:sz w:val="24"/>
        </w:rPr>
      </w:pPr>
      <w:r>
        <w:rPr>
          <w:rFonts w:hint="eastAsia" w:ascii="宋体" w:hAnsi="宋体"/>
          <w:sz w:val="24"/>
        </w:rPr>
        <w:t>1.《大学语文》  吴媛媛主编   高等教育出版社 2013年01月第三次出版</w:t>
      </w:r>
    </w:p>
    <w:p>
      <w:pPr>
        <w:spacing w:line="360" w:lineRule="auto"/>
        <w:ind w:firstLine="480" w:firstLineChars="200"/>
        <w:rPr>
          <w:rFonts w:hint="eastAsia" w:ascii="宋体" w:hAnsi="宋体"/>
          <w:sz w:val="24"/>
        </w:rPr>
      </w:pPr>
      <w:r>
        <w:rPr>
          <w:rFonts w:hint="eastAsia" w:ascii="宋体" w:hAnsi="宋体"/>
          <w:sz w:val="24"/>
        </w:rPr>
        <w:t>2.《大学语文》  莫道才主编   国防科技大学出版社 2010年3月第一次出版</w:t>
      </w:r>
    </w:p>
    <w:p>
      <w:pPr>
        <w:spacing w:line="360" w:lineRule="auto"/>
        <w:ind w:firstLine="480" w:firstLineChars="200"/>
        <w:rPr>
          <w:rFonts w:hint="eastAsia" w:ascii="宋体" w:hAnsi="宋体"/>
          <w:sz w:val="24"/>
        </w:rPr>
      </w:pPr>
      <w:r>
        <w:rPr>
          <w:rFonts w:hint="eastAsia" w:ascii="宋体" w:hAnsi="宋体"/>
          <w:sz w:val="24"/>
        </w:rPr>
        <w:t>3.《大学语文》  徐绍建主编  武汉大学出版社 2009年1月第二版第7次印刷</w:t>
      </w:r>
    </w:p>
    <w:p>
      <w:pPr>
        <w:spacing w:line="360" w:lineRule="auto"/>
        <w:ind w:left="839" w:leftChars="228" w:hanging="360" w:hangingChars="150"/>
        <w:rPr>
          <w:rFonts w:hint="eastAsia" w:ascii="宋体" w:hAnsi="宋体"/>
          <w:sz w:val="24"/>
        </w:rPr>
      </w:pPr>
      <w:r>
        <w:rPr>
          <w:rFonts w:hint="eastAsia" w:ascii="宋体" w:hAnsi="宋体"/>
          <w:sz w:val="24"/>
        </w:rPr>
        <w:t>4.《大学语文》  徐中玉、齐森华主编  华北师范大学出版社2007年7月</w:t>
      </w:r>
    </w:p>
    <w:p>
      <w:pPr>
        <w:spacing w:line="360" w:lineRule="auto"/>
        <w:rPr>
          <w:rFonts w:hint="eastAsia" w:ascii="宋体" w:hAnsi="宋体"/>
          <w:sz w:val="24"/>
        </w:rPr>
      </w:pPr>
      <w:r>
        <w:rPr>
          <w:rFonts w:hint="eastAsia" w:ascii="宋体" w:hAnsi="宋体"/>
          <w:sz w:val="24"/>
        </w:rPr>
        <w:t>第一版，印次2010年1月第十二次</w:t>
      </w:r>
    </w:p>
    <w:p>
      <w:pPr>
        <w:pStyle w:val="2"/>
        <w:spacing w:before="0" w:after="0" w:line="360" w:lineRule="auto"/>
        <w:ind w:firstLine="422" w:firstLineChars="150"/>
        <w:rPr>
          <w:rFonts w:hint="eastAsia" w:ascii="宋体" w:hAnsi="宋体" w:cs="宋体"/>
          <w:color w:val="FF0000"/>
          <w:kern w:val="0"/>
          <w:sz w:val="28"/>
          <w:szCs w:val="28"/>
        </w:rPr>
      </w:pPr>
      <w:bookmarkStart w:id="21" w:name="_Toc400368507"/>
      <w:r>
        <w:rPr>
          <w:rFonts w:hint="eastAsia" w:ascii="宋体" w:hAnsi="宋体" w:cs="宋体"/>
          <w:kern w:val="0"/>
          <w:sz w:val="28"/>
          <w:szCs w:val="28"/>
        </w:rPr>
        <w:t>八、考核方式与标准</w:t>
      </w:r>
      <w:bookmarkEnd w:id="21"/>
    </w:p>
    <w:p>
      <w:pPr>
        <w:widowControl/>
        <w:spacing w:line="360"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在总结过去开卷、闭卷及网上考试经验的基础上，探索灵活生动、受学生欢迎，又能反映学生真实水平，且能调动学生学习积极性的考试方法。将期末考试与平时练习、作文成绩、课堂提问成绩按适当比例综合。积极建设大学语文试题库。</w:t>
      </w:r>
    </w:p>
    <w:p>
      <w:pPr>
        <w:ind w:firstLine="3255" w:firstLineChars="1550"/>
        <w:rPr>
          <w:rFonts w:hint="eastAsia" w:ascii="宋体" w:hAnsi="宋体"/>
        </w:rPr>
      </w:pPr>
      <w:r>
        <w:rPr>
          <w:rFonts w:hint="eastAsia" w:ascii="宋体" w:hAnsi="宋体"/>
        </w:rPr>
        <w:t>课程整体成绩表</w:t>
      </w:r>
    </w:p>
    <w:tbl>
      <w:tblPr>
        <w:tblStyle w:val="1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78"/>
        <w:gridCol w:w="213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10" w:type="dxa"/>
            <w:noWrap w:val="0"/>
            <w:vAlign w:val="top"/>
          </w:tcPr>
          <w:p>
            <w:pPr>
              <w:ind w:firstLine="525" w:firstLineChars="250"/>
              <w:rPr>
                <w:rFonts w:hint="eastAsia" w:ascii="宋体" w:hAnsi="宋体"/>
              </w:rPr>
            </w:pPr>
            <w:r>
              <w:rPr>
                <w:rFonts w:hint="eastAsia" w:ascii="宋体" w:hAnsi="宋体"/>
              </w:rPr>
              <w:t>考核类型</w:t>
            </w:r>
          </w:p>
        </w:tc>
        <w:tc>
          <w:tcPr>
            <w:tcW w:w="1578" w:type="dxa"/>
            <w:noWrap w:val="0"/>
            <w:vAlign w:val="top"/>
          </w:tcPr>
          <w:p>
            <w:pPr>
              <w:rPr>
                <w:rFonts w:hint="eastAsia" w:ascii="宋体" w:hAnsi="宋体"/>
              </w:rPr>
            </w:pPr>
            <w:r>
              <w:rPr>
                <w:rFonts w:hint="eastAsia" w:ascii="宋体" w:hAnsi="宋体"/>
              </w:rPr>
              <w:t>成绩</w:t>
            </w:r>
          </w:p>
        </w:tc>
        <w:tc>
          <w:tcPr>
            <w:tcW w:w="2131" w:type="dxa"/>
            <w:noWrap w:val="0"/>
            <w:vAlign w:val="top"/>
          </w:tcPr>
          <w:p>
            <w:pPr>
              <w:rPr>
                <w:rFonts w:hint="eastAsia" w:ascii="宋体" w:hAnsi="宋体"/>
              </w:rPr>
            </w:pPr>
            <w:r>
              <w:rPr>
                <w:rFonts w:hint="eastAsia" w:ascii="宋体" w:hAnsi="宋体"/>
              </w:rPr>
              <w:t>权重</w:t>
            </w:r>
          </w:p>
        </w:tc>
        <w:tc>
          <w:tcPr>
            <w:tcW w:w="2261" w:type="dxa"/>
            <w:noWrap w:val="0"/>
            <w:vAlign w:val="top"/>
          </w:tcPr>
          <w:p>
            <w:pPr>
              <w:rPr>
                <w:rFonts w:hint="eastAsia" w:ascii="宋体" w:hAnsi="宋体"/>
              </w:rPr>
            </w:pPr>
            <w:r>
              <w:rPr>
                <w:rFonts w:hint="eastAsia" w:ascii="宋体" w:hAnsi="宋体"/>
              </w:rPr>
              <w:t>课程整体成绩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noWrap w:val="0"/>
            <w:vAlign w:val="top"/>
          </w:tcPr>
          <w:p>
            <w:pPr>
              <w:ind w:firstLine="420" w:firstLineChars="200"/>
              <w:rPr>
                <w:rFonts w:hint="eastAsia" w:ascii="宋体" w:hAnsi="宋体"/>
              </w:rPr>
            </w:pPr>
            <w:r>
              <w:rPr>
                <w:rFonts w:hint="eastAsia" w:ascii="宋体" w:hAnsi="宋体"/>
              </w:rPr>
              <w:t>课程考核</w:t>
            </w:r>
          </w:p>
        </w:tc>
        <w:tc>
          <w:tcPr>
            <w:tcW w:w="1578" w:type="dxa"/>
            <w:noWrap w:val="0"/>
            <w:vAlign w:val="top"/>
          </w:tcPr>
          <w:p>
            <w:pPr>
              <w:rPr>
                <w:rFonts w:hint="eastAsia" w:ascii="宋体" w:hAnsi="宋体"/>
              </w:rPr>
            </w:pPr>
            <w:r>
              <w:rPr>
                <w:rFonts w:hint="eastAsia" w:ascii="宋体" w:hAnsi="宋体"/>
              </w:rPr>
              <w:t>100</w:t>
            </w:r>
          </w:p>
        </w:tc>
        <w:tc>
          <w:tcPr>
            <w:tcW w:w="2131" w:type="dxa"/>
            <w:noWrap w:val="0"/>
            <w:vAlign w:val="top"/>
          </w:tcPr>
          <w:p>
            <w:pPr>
              <w:rPr>
                <w:rFonts w:hint="eastAsia" w:ascii="宋体" w:hAnsi="宋体"/>
              </w:rPr>
            </w:pPr>
            <w:r>
              <w:rPr>
                <w:rFonts w:hint="eastAsia" w:ascii="宋体" w:hAnsi="宋体"/>
              </w:rPr>
              <w:t>0.6</w:t>
            </w:r>
          </w:p>
        </w:tc>
        <w:tc>
          <w:tcPr>
            <w:tcW w:w="2261" w:type="dxa"/>
            <w:vMerge w:val="restart"/>
            <w:noWrap w:val="0"/>
            <w:vAlign w:val="top"/>
          </w:tcPr>
          <w:p>
            <w:pPr>
              <w:rPr>
                <w:rFonts w:hint="eastAsia"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noWrap w:val="0"/>
            <w:vAlign w:val="top"/>
          </w:tcPr>
          <w:p>
            <w:pPr>
              <w:rPr>
                <w:rFonts w:hint="eastAsia" w:ascii="宋体" w:hAnsi="宋体"/>
              </w:rPr>
            </w:pPr>
            <w:r>
              <w:rPr>
                <w:rFonts w:hint="eastAsia" w:ascii="宋体" w:hAnsi="宋体"/>
              </w:rPr>
              <w:t xml:space="preserve">    实践考核</w:t>
            </w:r>
          </w:p>
        </w:tc>
        <w:tc>
          <w:tcPr>
            <w:tcW w:w="1578" w:type="dxa"/>
            <w:noWrap w:val="0"/>
            <w:vAlign w:val="top"/>
          </w:tcPr>
          <w:p>
            <w:pPr>
              <w:rPr>
                <w:rFonts w:hint="eastAsia" w:ascii="宋体" w:hAnsi="宋体"/>
              </w:rPr>
            </w:pPr>
            <w:r>
              <w:rPr>
                <w:rFonts w:hint="eastAsia" w:ascii="宋体" w:hAnsi="宋体"/>
              </w:rPr>
              <w:t>100</w:t>
            </w:r>
          </w:p>
        </w:tc>
        <w:tc>
          <w:tcPr>
            <w:tcW w:w="2131" w:type="dxa"/>
            <w:noWrap w:val="0"/>
            <w:vAlign w:val="top"/>
          </w:tcPr>
          <w:p>
            <w:pPr>
              <w:rPr>
                <w:rFonts w:hint="eastAsia" w:ascii="宋体" w:hAnsi="宋体"/>
              </w:rPr>
            </w:pPr>
            <w:r>
              <w:rPr>
                <w:rFonts w:hint="eastAsia" w:ascii="宋体" w:hAnsi="宋体"/>
              </w:rPr>
              <w:t>0.4</w:t>
            </w:r>
          </w:p>
        </w:tc>
        <w:tc>
          <w:tcPr>
            <w:tcW w:w="2261" w:type="dxa"/>
            <w:vMerge w:val="continue"/>
            <w:noWrap w:val="0"/>
            <w:vAlign w:val="top"/>
          </w:tcPr>
          <w:p>
            <w:pPr>
              <w:rPr>
                <w:rFonts w:hint="eastAsia" w:ascii="宋体" w:hAnsi="宋体"/>
              </w:rPr>
            </w:pPr>
          </w:p>
        </w:tc>
      </w:tr>
    </w:tbl>
    <w:p>
      <w:pPr>
        <w:ind w:firstLine="735" w:firstLineChars="350"/>
        <w:rPr>
          <w:rFonts w:hint="eastAsia" w:ascii="宋体" w:hAnsi="宋体"/>
        </w:rPr>
      </w:pPr>
    </w:p>
    <w:p>
      <w:pPr>
        <w:rPr>
          <w:rFonts w:hint="eastAsia" w:ascii="宋体" w:hAnsi="宋体"/>
          <w:sz w:val="24"/>
        </w:rPr>
      </w:pPr>
    </w:p>
    <w:p>
      <w:pPr>
        <w:rPr>
          <w:rFonts w:hint="eastAsia" w:ascii="宋体" w:hAnsi="宋体"/>
          <w:sz w:val="24"/>
        </w:rPr>
      </w:pPr>
    </w:p>
    <w:p>
      <w:pPr>
        <w:ind w:firstLine="3360" w:firstLineChars="1600"/>
        <w:rPr>
          <w:rFonts w:hint="eastAsia" w:ascii="宋体" w:hAnsi="宋体"/>
          <w:szCs w:val="21"/>
        </w:rPr>
      </w:pPr>
      <w:r>
        <w:rPr>
          <w:rFonts w:hint="eastAsia" w:ascii="宋体" w:hAnsi="宋体"/>
          <w:szCs w:val="21"/>
        </w:rPr>
        <w:t>课程考核成绩表</w:t>
      </w:r>
    </w:p>
    <w:tbl>
      <w:tblPr>
        <w:tblStyle w:val="1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843"/>
        <w:gridCol w:w="1080"/>
        <w:gridCol w:w="1065"/>
        <w:gridCol w:w="1065"/>
        <w:gridCol w:w="162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noWrap w:val="0"/>
            <w:vAlign w:val="top"/>
          </w:tcPr>
          <w:p>
            <w:pPr>
              <w:rPr>
                <w:rFonts w:hint="eastAsia" w:ascii="宋体" w:hAnsi="宋体"/>
              </w:rPr>
            </w:pPr>
            <w:r>
              <w:rPr>
                <w:rFonts w:hint="eastAsia" w:ascii="宋体" w:hAnsi="宋体"/>
              </w:rPr>
              <w:t>项目名称</w:t>
            </w:r>
          </w:p>
        </w:tc>
        <w:tc>
          <w:tcPr>
            <w:tcW w:w="1923" w:type="dxa"/>
            <w:gridSpan w:val="2"/>
            <w:noWrap w:val="0"/>
            <w:vAlign w:val="top"/>
          </w:tcPr>
          <w:p>
            <w:pPr>
              <w:ind w:firstLine="630" w:firstLineChars="300"/>
              <w:rPr>
                <w:rFonts w:hint="eastAsia" w:ascii="宋体" w:hAnsi="宋体"/>
              </w:rPr>
            </w:pPr>
            <w:r>
              <w:rPr>
                <w:rFonts w:hint="eastAsia" w:ascii="宋体" w:hAnsi="宋体"/>
              </w:rPr>
              <w:t>成  绩</w:t>
            </w:r>
          </w:p>
        </w:tc>
        <w:tc>
          <w:tcPr>
            <w:tcW w:w="1065" w:type="dxa"/>
            <w:noWrap w:val="0"/>
            <w:vAlign w:val="top"/>
          </w:tcPr>
          <w:p>
            <w:pPr>
              <w:rPr>
                <w:rFonts w:hint="eastAsia" w:ascii="宋体" w:hAnsi="宋体"/>
              </w:rPr>
            </w:pPr>
            <w:r>
              <w:rPr>
                <w:rFonts w:hint="eastAsia" w:ascii="宋体" w:hAnsi="宋体"/>
              </w:rPr>
              <w:t>权重</w:t>
            </w:r>
          </w:p>
        </w:tc>
        <w:tc>
          <w:tcPr>
            <w:tcW w:w="1065" w:type="dxa"/>
            <w:noWrap w:val="0"/>
            <w:vAlign w:val="top"/>
          </w:tcPr>
          <w:p>
            <w:pPr>
              <w:rPr>
                <w:rFonts w:hint="eastAsia" w:ascii="宋体" w:hAnsi="宋体"/>
              </w:rPr>
            </w:pPr>
            <w:r>
              <w:rPr>
                <w:rFonts w:hint="eastAsia" w:ascii="宋体" w:hAnsi="宋体"/>
              </w:rPr>
              <w:t>项目成绩</w:t>
            </w:r>
          </w:p>
        </w:tc>
        <w:tc>
          <w:tcPr>
            <w:tcW w:w="1623" w:type="dxa"/>
            <w:noWrap w:val="0"/>
            <w:vAlign w:val="top"/>
          </w:tcPr>
          <w:p>
            <w:pPr>
              <w:rPr>
                <w:rFonts w:hint="eastAsia" w:ascii="宋体" w:hAnsi="宋体"/>
              </w:rPr>
            </w:pPr>
            <w:r>
              <w:rPr>
                <w:rFonts w:hint="eastAsia" w:ascii="宋体" w:hAnsi="宋体"/>
              </w:rPr>
              <w:t>项目成绩权重</w:t>
            </w:r>
          </w:p>
        </w:tc>
        <w:tc>
          <w:tcPr>
            <w:tcW w:w="1539" w:type="dxa"/>
            <w:noWrap w:val="0"/>
            <w:vAlign w:val="top"/>
          </w:tcPr>
          <w:p>
            <w:pPr>
              <w:rPr>
                <w:rFonts w:hint="eastAsia" w:ascii="宋体" w:hAnsi="宋体"/>
              </w:rPr>
            </w:pPr>
            <w:r>
              <w:rPr>
                <w:rFonts w:hint="eastAsia" w:ascii="宋体" w:hAnsi="宋体"/>
              </w:rPr>
              <w:t>课程考试成绩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top"/>
          </w:tcPr>
          <w:p>
            <w:pPr>
              <w:rPr>
                <w:rFonts w:hint="eastAsia" w:ascii="宋体" w:hAnsi="宋体"/>
              </w:rPr>
            </w:pPr>
            <w:r>
              <w:rPr>
                <w:rFonts w:hint="eastAsia" w:ascii="宋体" w:hAnsi="宋体"/>
              </w:rPr>
              <w:t xml:space="preserve">项目1 </w:t>
            </w:r>
          </w:p>
        </w:tc>
        <w:tc>
          <w:tcPr>
            <w:tcW w:w="843" w:type="dxa"/>
            <w:noWrap w:val="0"/>
            <w:vAlign w:val="top"/>
          </w:tcPr>
          <w:p>
            <w:pPr>
              <w:rPr>
                <w:rFonts w:hint="eastAsia" w:ascii="宋体" w:hAnsi="宋体"/>
              </w:rPr>
            </w:pPr>
            <w:r>
              <w:rPr>
                <w:rFonts w:hint="eastAsia" w:ascii="宋体" w:hAnsi="宋体"/>
              </w:rPr>
              <w:t>知识</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0.5</w:t>
            </w:r>
          </w:p>
        </w:tc>
        <w:tc>
          <w:tcPr>
            <w:tcW w:w="1065" w:type="dxa"/>
            <w:vMerge w:val="restart"/>
            <w:noWrap w:val="0"/>
            <w:vAlign w:val="top"/>
          </w:tcPr>
          <w:p>
            <w:pPr>
              <w:rPr>
                <w:rFonts w:hint="eastAsia" w:ascii="宋体" w:hAnsi="宋体"/>
              </w:rPr>
            </w:pPr>
          </w:p>
          <w:p>
            <w:pPr>
              <w:ind w:firstLine="210" w:firstLineChars="100"/>
              <w:rPr>
                <w:rFonts w:hint="eastAsia" w:ascii="宋体" w:hAnsi="宋体"/>
              </w:rPr>
            </w:pPr>
            <w:r>
              <w:rPr>
                <w:rFonts w:hint="eastAsia" w:ascii="宋体" w:hAnsi="宋体"/>
              </w:rPr>
              <w:t>100</w:t>
            </w:r>
          </w:p>
        </w:tc>
        <w:tc>
          <w:tcPr>
            <w:tcW w:w="1623" w:type="dxa"/>
            <w:vMerge w:val="restart"/>
            <w:noWrap w:val="0"/>
            <w:vAlign w:val="top"/>
          </w:tcPr>
          <w:p>
            <w:pPr>
              <w:ind w:firstLine="525" w:firstLineChars="250"/>
              <w:jc w:val="center"/>
              <w:rPr>
                <w:rFonts w:hint="eastAsia" w:ascii="宋体" w:hAnsi="宋体"/>
              </w:rPr>
            </w:pPr>
          </w:p>
          <w:p>
            <w:pPr>
              <w:jc w:val="center"/>
              <w:rPr>
                <w:rFonts w:hint="eastAsia" w:ascii="宋体" w:hAnsi="宋体" w:eastAsia="宋体"/>
                <w:lang w:eastAsia="zh-CN"/>
              </w:rPr>
            </w:pPr>
            <w:r>
              <w:rPr>
                <w:rFonts w:hint="eastAsia" w:ascii="宋体" w:hAnsi="宋体"/>
              </w:rPr>
              <w:t>0.</w:t>
            </w:r>
            <w:r>
              <w:rPr>
                <w:rFonts w:hint="eastAsia" w:ascii="宋体" w:hAnsi="宋体"/>
                <w:lang w:val="en-US" w:eastAsia="zh-CN"/>
              </w:rPr>
              <w:t>2</w:t>
            </w:r>
          </w:p>
        </w:tc>
        <w:tc>
          <w:tcPr>
            <w:tcW w:w="1539" w:type="dxa"/>
            <w:vMerge w:val="restart"/>
            <w:noWrap w:val="0"/>
            <w:vAlign w:val="top"/>
          </w:tcPr>
          <w:p>
            <w:pPr>
              <w:rPr>
                <w:rFonts w:hint="eastAsia" w:ascii="宋体" w:hAnsi="宋体"/>
              </w:rPr>
            </w:pPr>
            <w:r>
              <w:rPr>
                <w:rFonts w:hint="eastAsia" w:ascii="宋体" w:hAnsi="宋体"/>
              </w:rPr>
              <w:t xml:space="preserve"> </w:t>
            </w: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技能</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0.3</w:t>
            </w:r>
          </w:p>
        </w:tc>
        <w:tc>
          <w:tcPr>
            <w:tcW w:w="1065" w:type="dxa"/>
            <w:vMerge w:val="continue"/>
            <w:noWrap w:val="0"/>
            <w:vAlign w:val="top"/>
          </w:tcPr>
          <w:p>
            <w:pPr>
              <w:rPr>
                <w:rFonts w:hint="eastAsia" w:ascii="宋体" w:hAnsi="宋体"/>
              </w:rPr>
            </w:pPr>
          </w:p>
        </w:tc>
        <w:tc>
          <w:tcPr>
            <w:tcW w:w="1623" w:type="dxa"/>
            <w:vMerge w:val="continue"/>
            <w:noWrap w:val="0"/>
            <w:vAlign w:val="top"/>
          </w:tcPr>
          <w:p>
            <w:pPr>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态度</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0.2</w:t>
            </w:r>
          </w:p>
        </w:tc>
        <w:tc>
          <w:tcPr>
            <w:tcW w:w="1065" w:type="dxa"/>
            <w:vMerge w:val="continue"/>
            <w:noWrap w:val="0"/>
            <w:vAlign w:val="top"/>
          </w:tcPr>
          <w:p>
            <w:pPr>
              <w:rPr>
                <w:rFonts w:hint="eastAsia" w:ascii="宋体" w:hAnsi="宋体"/>
              </w:rPr>
            </w:pPr>
          </w:p>
        </w:tc>
        <w:tc>
          <w:tcPr>
            <w:tcW w:w="1623" w:type="dxa"/>
            <w:vMerge w:val="continue"/>
            <w:noWrap w:val="0"/>
            <w:vAlign w:val="top"/>
          </w:tcPr>
          <w:p>
            <w:pPr>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top"/>
          </w:tcPr>
          <w:p>
            <w:pPr>
              <w:rPr>
                <w:rFonts w:hint="eastAsia" w:ascii="宋体" w:hAnsi="宋体"/>
              </w:rPr>
            </w:pPr>
            <w:r>
              <w:rPr>
                <w:rFonts w:hint="eastAsia" w:ascii="宋体" w:hAnsi="宋体"/>
              </w:rPr>
              <w:t xml:space="preserve">项目2 </w:t>
            </w:r>
          </w:p>
        </w:tc>
        <w:tc>
          <w:tcPr>
            <w:tcW w:w="843" w:type="dxa"/>
            <w:noWrap w:val="0"/>
            <w:vAlign w:val="top"/>
          </w:tcPr>
          <w:p>
            <w:pPr>
              <w:rPr>
                <w:rFonts w:hint="eastAsia" w:ascii="宋体" w:hAnsi="宋体"/>
              </w:rPr>
            </w:pPr>
            <w:r>
              <w:rPr>
                <w:rFonts w:hint="eastAsia" w:ascii="宋体" w:hAnsi="宋体"/>
              </w:rPr>
              <w:t>知识</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0.5</w:t>
            </w:r>
          </w:p>
        </w:tc>
        <w:tc>
          <w:tcPr>
            <w:tcW w:w="1065" w:type="dxa"/>
            <w:vMerge w:val="restart"/>
            <w:noWrap w:val="0"/>
            <w:vAlign w:val="top"/>
          </w:tcPr>
          <w:p>
            <w:pPr>
              <w:ind w:firstLine="210" w:firstLineChars="100"/>
              <w:rPr>
                <w:rFonts w:hint="eastAsia" w:ascii="宋体" w:hAnsi="宋体"/>
              </w:rPr>
            </w:pPr>
          </w:p>
          <w:p>
            <w:pPr>
              <w:ind w:firstLine="210" w:firstLineChars="100"/>
              <w:rPr>
                <w:rFonts w:hint="eastAsia" w:ascii="宋体" w:hAnsi="宋体"/>
              </w:rPr>
            </w:pPr>
            <w:r>
              <w:rPr>
                <w:rFonts w:hint="eastAsia" w:ascii="宋体" w:hAnsi="宋体"/>
              </w:rPr>
              <w:t>100</w:t>
            </w:r>
          </w:p>
        </w:tc>
        <w:tc>
          <w:tcPr>
            <w:tcW w:w="1623" w:type="dxa"/>
            <w:vMerge w:val="restart"/>
            <w:noWrap w:val="0"/>
            <w:vAlign w:val="top"/>
          </w:tcPr>
          <w:p>
            <w:pPr>
              <w:jc w:val="center"/>
              <w:rPr>
                <w:rFonts w:hint="eastAsia" w:ascii="宋体" w:hAnsi="宋体"/>
              </w:rPr>
            </w:pPr>
            <w:r>
              <w:rPr>
                <w:rFonts w:hint="eastAsia" w:ascii="宋体" w:hAnsi="宋体"/>
              </w:rPr>
              <w:t>0.2</w:t>
            </w: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技能</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0.3</w:t>
            </w:r>
          </w:p>
        </w:tc>
        <w:tc>
          <w:tcPr>
            <w:tcW w:w="1065" w:type="dxa"/>
            <w:vMerge w:val="continue"/>
            <w:noWrap w:val="0"/>
            <w:vAlign w:val="top"/>
          </w:tcPr>
          <w:p>
            <w:pPr>
              <w:rPr>
                <w:rFonts w:hint="eastAsia" w:ascii="宋体" w:hAnsi="宋体"/>
              </w:rPr>
            </w:pPr>
          </w:p>
        </w:tc>
        <w:tc>
          <w:tcPr>
            <w:tcW w:w="1623" w:type="dxa"/>
            <w:vMerge w:val="continue"/>
            <w:noWrap w:val="0"/>
            <w:vAlign w:val="top"/>
          </w:tcPr>
          <w:p>
            <w:pPr>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态度</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0.2</w:t>
            </w:r>
          </w:p>
        </w:tc>
        <w:tc>
          <w:tcPr>
            <w:tcW w:w="1065" w:type="dxa"/>
            <w:vMerge w:val="continue"/>
            <w:noWrap w:val="0"/>
            <w:vAlign w:val="top"/>
          </w:tcPr>
          <w:p>
            <w:pPr>
              <w:rPr>
                <w:rFonts w:hint="eastAsia" w:ascii="宋体" w:hAnsi="宋体"/>
              </w:rPr>
            </w:pPr>
          </w:p>
        </w:tc>
        <w:tc>
          <w:tcPr>
            <w:tcW w:w="1623" w:type="dxa"/>
            <w:vMerge w:val="continue"/>
            <w:noWrap w:val="0"/>
            <w:vAlign w:val="top"/>
          </w:tcPr>
          <w:p>
            <w:pPr>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top"/>
          </w:tcPr>
          <w:p>
            <w:pPr>
              <w:rPr>
                <w:rFonts w:hint="eastAsia" w:ascii="宋体" w:hAnsi="宋体"/>
              </w:rPr>
            </w:pPr>
            <w:r>
              <w:rPr>
                <w:rFonts w:hint="eastAsia" w:ascii="宋体" w:hAnsi="宋体"/>
              </w:rPr>
              <w:t xml:space="preserve">项目3 </w:t>
            </w:r>
          </w:p>
        </w:tc>
        <w:tc>
          <w:tcPr>
            <w:tcW w:w="843" w:type="dxa"/>
            <w:noWrap w:val="0"/>
            <w:vAlign w:val="top"/>
          </w:tcPr>
          <w:p>
            <w:pPr>
              <w:rPr>
                <w:rFonts w:hint="eastAsia" w:ascii="宋体" w:hAnsi="宋体"/>
              </w:rPr>
            </w:pPr>
            <w:r>
              <w:rPr>
                <w:rFonts w:hint="eastAsia" w:ascii="宋体" w:hAnsi="宋体"/>
              </w:rPr>
              <w:t>知识</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0.5</w:t>
            </w:r>
          </w:p>
        </w:tc>
        <w:tc>
          <w:tcPr>
            <w:tcW w:w="1065" w:type="dxa"/>
            <w:vMerge w:val="restart"/>
            <w:noWrap w:val="0"/>
            <w:vAlign w:val="top"/>
          </w:tcPr>
          <w:p>
            <w:pPr>
              <w:ind w:firstLine="315" w:firstLineChars="150"/>
              <w:rPr>
                <w:rFonts w:hint="eastAsia" w:ascii="宋体" w:hAnsi="宋体"/>
              </w:rPr>
            </w:pPr>
          </w:p>
          <w:p>
            <w:pPr>
              <w:ind w:firstLine="210" w:firstLineChars="100"/>
              <w:rPr>
                <w:rFonts w:hint="eastAsia" w:ascii="宋体" w:hAnsi="宋体"/>
              </w:rPr>
            </w:pPr>
            <w:r>
              <w:rPr>
                <w:rFonts w:hint="eastAsia" w:ascii="宋体" w:hAnsi="宋体"/>
              </w:rPr>
              <w:t>100</w:t>
            </w:r>
          </w:p>
        </w:tc>
        <w:tc>
          <w:tcPr>
            <w:tcW w:w="1623" w:type="dxa"/>
            <w:vMerge w:val="restart"/>
            <w:noWrap w:val="0"/>
            <w:vAlign w:val="top"/>
          </w:tcPr>
          <w:p>
            <w:pPr>
              <w:jc w:val="center"/>
              <w:rPr>
                <w:rFonts w:hint="eastAsia" w:ascii="宋体" w:hAnsi="宋体"/>
              </w:rPr>
            </w:pPr>
            <w:r>
              <w:rPr>
                <w:rFonts w:hint="eastAsia" w:ascii="宋体" w:hAnsi="宋体"/>
              </w:rPr>
              <w:t>0.2</w:t>
            </w: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技能</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0.3</w:t>
            </w:r>
          </w:p>
        </w:tc>
        <w:tc>
          <w:tcPr>
            <w:tcW w:w="1065" w:type="dxa"/>
            <w:vMerge w:val="continue"/>
            <w:noWrap w:val="0"/>
            <w:vAlign w:val="top"/>
          </w:tcPr>
          <w:p>
            <w:pPr>
              <w:rPr>
                <w:rFonts w:hint="eastAsia" w:ascii="宋体" w:hAnsi="宋体"/>
              </w:rPr>
            </w:pPr>
          </w:p>
        </w:tc>
        <w:tc>
          <w:tcPr>
            <w:tcW w:w="1623" w:type="dxa"/>
            <w:vMerge w:val="continue"/>
            <w:noWrap w:val="0"/>
            <w:vAlign w:val="top"/>
          </w:tcPr>
          <w:p>
            <w:pPr>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态度</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0.2</w:t>
            </w:r>
          </w:p>
        </w:tc>
        <w:tc>
          <w:tcPr>
            <w:tcW w:w="1065" w:type="dxa"/>
            <w:vMerge w:val="continue"/>
            <w:noWrap w:val="0"/>
            <w:vAlign w:val="top"/>
          </w:tcPr>
          <w:p>
            <w:pPr>
              <w:rPr>
                <w:rFonts w:hint="eastAsia" w:ascii="宋体" w:hAnsi="宋体"/>
              </w:rPr>
            </w:pPr>
          </w:p>
        </w:tc>
        <w:tc>
          <w:tcPr>
            <w:tcW w:w="1623" w:type="dxa"/>
            <w:vMerge w:val="continue"/>
            <w:noWrap w:val="0"/>
            <w:vAlign w:val="top"/>
          </w:tcPr>
          <w:p>
            <w:pPr>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top"/>
          </w:tcPr>
          <w:p>
            <w:pPr>
              <w:rPr>
                <w:rFonts w:hint="eastAsia" w:ascii="宋体" w:hAnsi="宋体"/>
              </w:rPr>
            </w:pPr>
            <w:r>
              <w:rPr>
                <w:rFonts w:hint="eastAsia" w:ascii="宋体" w:hAnsi="宋体"/>
              </w:rPr>
              <w:t>项目4</w:t>
            </w:r>
          </w:p>
        </w:tc>
        <w:tc>
          <w:tcPr>
            <w:tcW w:w="843" w:type="dxa"/>
            <w:noWrap w:val="0"/>
            <w:vAlign w:val="top"/>
          </w:tcPr>
          <w:p>
            <w:pPr>
              <w:rPr>
                <w:rFonts w:hint="eastAsia" w:ascii="宋体" w:hAnsi="宋体"/>
              </w:rPr>
            </w:pPr>
            <w:r>
              <w:rPr>
                <w:rFonts w:hint="eastAsia" w:ascii="宋体" w:hAnsi="宋体"/>
              </w:rPr>
              <w:t>知识</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0.5</w:t>
            </w:r>
          </w:p>
        </w:tc>
        <w:tc>
          <w:tcPr>
            <w:tcW w:w="1065" w:type="dxa"/>
            <w:vMerge w:val="restart"/>
            <w:noWrap w:val="0"/>
            <w:vAlign w:val="top"/>
          </w:tcPr>
          <w:p>
            <w:pPr>
              <w:rPr>
                <w:rFonts w:hint="eastAsia" w:ascii="宋体" w:hAnsi="宋体"/>
              </w:rPr>
            </w:pPr>
          </w:p>
          <w:p>
            <w:pPr>
              <w:ind w:firstLine="210" w:firstLineChars="100"/>
              <w:rPr>
                <w:rFonts w:hint="eastAsia" w:ascii="宋体" w:hAnsi="宋体"/>
              </w:rPr>
            </w:pPr>
            <w:r>
              <w:rPr>
                <w:rFonts w:hint="eastAsia" w:ascii="宋体" w:hAnsi="宋体"/>
              </w:rPr>
              <w:t>100</w:t>
            </w:r>
          </w:p>
        </w:tc>
        <w:tc>
          <w:tcPr>
            <w:tcW w:w="1623" w:type="dxa"/>
            <w:vMerge w:val="restart"/>
            <w:noWrap w:val="0"/>
            <w:vAlign w:val="top"/>
          </w:tcPr>
          <w:p>
            <w:pPr>
              <w:jc w:val="center"/>
              <w:rPr>
                <w:rFonts w:hint="eastAsia" w:ascii="宋体" w:hAnsi="宋体"/>
              </w:rPr>
            </w:pPr>
            <w:r>
              <w:rPr>
                <w:rFonts w:hint="eastAsia" w:ascii="宋体" w:hAnsi="宋体"/>
              </w:rPr>
              <w:t>0.15</w:t>
            </w: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技能</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0.3</w:t>
            </w:r>
          </w:p>
        </w:tc>
        <w:tc>
          <w:tcPr>
            <w:tcW w:w="1065" w:type="dxa"/>
            <w:vMerge w:val="continue"/>
            <w:noWrap w:val="0"/>
            <w:vAlign w:val="top"/>
          </w:tcPr>
          <w:p>
            <w:pPr>
              <w:rPr>
                <w:rFonts w:hint="eastAsia" w:ascii="宋体" w:hAnsi="宋体"/>
              </w:rPr>
            </w:pPr>
          </w:p>
        </w:tc>
        <w:tc>
          <w:tcPr>
            <w:tcW w:w="1623" w:type="dxa"/>
            <w:vMerge w:val="continue"/>
            <w:noWrap w:val="0"/>
            <w:vAlign w:val="top"/>
          </w:tcPr>
          <w:p>
            <w:pPr>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态度</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0.2</w:t>
            </w:r>
          </w:p>
        </w:tc>
        <w:tc>
          <w:tcPr>
            <w:tcW w:w="1065" w:type="dxa"/>
            <w:vMerge w:val="continue"/>
            <w:noWrap w:val="0"/>
            <w:vAlign w:val="top"/>
          </w:tcPr>
          <w:p>
            <w:pPr>
              <w:rPr>
                <w:rFonts w:hint="eastAsia" w:ascii="宋体" w:hAnsi="宋体"/>
              </w:rPr>
            </w:pPr>
          </w:p>
        </w:tc>
        <w:tc>
          <w:tcPr>
            <w:tcW w:w="1623" w:type="dxa"/>
            <w:vMerge w:val="continue"/>
            <w:noWrap w:val="0"/>
            <w:vAlign w:val="top"/>
          </w:tcPr>
          <w:p>
            <w:pPr>
              <w:ind w:firstLine="210" w:firstLineChars="100"/>
              <w:jc w:val="cente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top"/>
          </w:tcPr>
          <w:p>
            <w:pPr>
              <w:rPr>
                <w:rFonts w:hint="eastAsia" w:ascii="宋体" w:hAnsi="宋体"/>
              </w:rPr>
            </w:pPr>
            <w:r>
              <w:rPr>
                <w:rFonts w:hint="eastAsia" w:ascii="宋体" w:hAnsi="宋体"/>
              </w:rPr>
              <w:t>项目5</w:t>
            </w:r>
          </w:p>
        </w:tc>
        <w:tc>
          <w:tcPr>
            <w:tcW w:w="843" w:type="dxa"/>
            <w:noWrap w:val="0"/>
            <w:vAlign w:val="top"/>
          </w:tcPr>
          <w:p>
            <w:pPr>
              <w:rPr>
                <w:rFonts w:hint="eastAsia" w:ascii="宋体" w:hAnsi="宋体"/>
              </w:rPr>
            </w:pPr>
            <w:r>
              <w:rPr>
                <w:rFonts w:hint="eastAsia" w:ascii="宋体" w:hAnsi="宋体"/>
              </w:rPr>
              <w:t>知识</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0.2</w:t>
            </w:r>
          </w:p>
        </w:tc>
        <w:tc>
          <w:tcPr>
            <w:tcW w:w="1065" w:type="dxa"/>
            <w:vMerge w:val="restart"/>
            <w:noWrap w:val="0"/>
            <w:vAlign w:val="top"/>
          </w:tcPr>
          <w:p>
            <w:pPr>
              <w:jc w:val="center"/>
              <w:rPr>
                <w:rFonts w:hint="eastAsia" w:ascii="宋体" w:hAnsi="宋体"/>
              </w:rPr>
            </w:pPr>
            <w:r>
              <w:rPr>
                <w:rFonts w:hint="eastAsia" w:ascii="宋体" w:hAnsi="宋体"/>
              </w:rPr>
              <w:t>100</w:t>
            </w:r>
          </w:p>
        </w:tc>
        <w:tc>
          <w:tcPr>
            <w:tcW w:w="1623" w:type="dxa"/>
            <w:vMerge w:val="restart"/>
            <w:noWrap w:val="0"/>
            <w:vAlign w:val="top"/>
          </w:tcPr>
          <w:p>
            <w:pPr>
              <w:jc w:val="center"/>
              <w:rPr>
                <w:rFonts w:hint="eastAsia" w:ascii="宋体" w:hAnsi="宋体"/>
              </w:rPr>
            </w:pPr>
            <w:r>
              <w:rPr>
                <w:rFonts w:hint="eastAsia" w:ascii="宋体" w:hAnsi="宋体"/>
              </w:rPr>
              <w:t>0.15</w:t>
            </w: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技能</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0.6</w:t>
            </w:r>
          </w:p>
        </w:tc>
        <w:tc>
          <w:tcPr>
            <w:tcW w:w="1065" w:type="dxa"/>
            <w:vMerge w:val="continue"/>
            <w:noWrap w:val="0"/>
            <w:vAlign w:val="top"/>
          </w:tcPr>
          <w:p>
            <w:pPr>
              <w:rPr>
                <w:rFonts w:hint="eastAsia" w:ascii="宋体" w:hAnsi="宋体"/>
              </w:rPr>
            </w:pPr>
          </w:p>
        </w:tc>
        <w:tc>
          <w:tcPr>
            <w:tcW w:w="1623" w:type="dxa"/>
            <w:vMerge w:val="continue"/>
            <w:noWrap w:val="0"/>
            <w:vAlign w:val="top"/>
          </w:tcPr>
          <w:p>
            <w:pP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rPr>
            </w:pPr>
          </w:p>
        </w:tc>
        <w:tc>
          <w:tcPr>
            <w:tcW w:w="843" w:type="dxa"/>
            <w:noWrap w:val="0"/>
            <w:vAlign w:val="top"/>
          </w:tcPr>
          <w:p>
            <w:pPr>
              <w:rPr>
                <w:rFonts w:hint="eastAsia" w:ascii="宋体" w:hAnsi="宋体"/>
              </w:rPr>
            </w:pPr>
            <w:r>
              <w:rPr>
                <w:rFonts w:hint="eastAsia" w:ascii="宋体" w:hAnsi="宋体"/>
              </w:rPr>
              <w:t>态度</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eastAsia" w:ascii="宋体" w:hAnsi="宋体"/>
              </w:rPr>
            </w:pPr>
            <w:r>
              <w:rPr>
                <w:rFonts w:hint="eastAsia" w:ascii="宋体" w:hAnsi="宋体"/>
              </w:rPr>
              <w:t>0.2</w:t>
            </w:r>
          </w:p>
        </w:tc>
        <w:tc>
          <w:tcPr>
            <w:tcW w:w="1065" w:type="dxa"/>
            <w:vMerge w:val="continue"/>
            <w:noWrap w:val="0"/>
            <w:vAlign w:val="top"/>
          </w:tcPr>
          <w:p>
            <w:pPr>
              <w:rPr>
                <w:rFonts w:hint="eastAsia" w:ascii="宋体" w:hAnsi="宋体"/>
              </w:rPr>
            </w:pPr>
          </w:p>
        </w:tc>
        <w:tc>
          <w:tcPr>
            <w:tcW w:w="1623" w:type="dxa"/>
            <w:vMerge w:val="continue"/>
            <w:noWrap w:val="0"/>
            <w:vAlign w:val="top"/>
          </w:tcPr>
          <w:p>
            <w:pP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top"/>
          </w:tcPr>
          <w:p>
            <w:pPr>
              <w:rPr>
                <w:rFonts w:hint="default" w:ascii="宋体" w:hAnsi="宋体" w:eastAsia="宋体"/>
                <w:lang w:val="en-US" w:eastAsia="zh-CN"/>
              </w:rPr>
            </w:pPr>
            <w:bookmarkStart w:id="22" w:name="_Toc400368508"/>
            <w:r>
              <w:rPr>
                <w:rFonts w:hint="eastAsia" w:ascii="宋体" w:hAnsi="宋体"/>
                <w:lang w:val="en-US" w:eastAsia="zh-CN"/>
              </w:rPr>
              <w:t>项目6</w:t>
            </w:r>
          </w:p>
        </w:tc>
        <w:tc>
          <w:tcPr>
            <w:tcW w:w="843" w:type="dxa"/>
            <w:noWrap w:val="0"/>
            <w:vAlign w:val="top"/>
          </w:tcPr>
          <w:p>
            <w:pPr>
              <w:rPr>
                <w:rFonts w:hint="eastAsia" w:ascii="宋体" w:hAnsi="宋体"/>
              </w:rPr>
            </w:pPr>
            <w:r>
              <w:rPr>
                <w:rFonts w:hint="eastAsia" w:ascii="宋体" w:hAnsi="宋体"/>
              </w:rPr>
              <w:t>知识</w:t>
            </w:r>
          </w:p>
        </w:tc>
        <w:tc>
          <w:tcPr>
            <w:tcW w:w="1080" w:type="dxa"/>
            <w:noWrap w:val="0"/>
            <w:vAlign w:val="top"/>
          </w:tcPr>
          <w:p>
            <w:pPr>
              <w:rPr>
                <w:rFonts w:hint="default" w:ascii="宋体" w:hAnsi="宋体" w:eastAsia="宋体"/>
                <w:lang w:val="en-US" w:eastAsia="zh-CN"/>
              </w:rPr>
            </w:pPr>
            <w:r>
              <w:rPr>
                <w:rFonts w:hint="eastAsia" w:ascii="宋体" w:hAnsi="宋体"/>
                <w:lang w:val="en-US" w:eastAsia="zh-CN"/>
              </w:rPr>
              <w:t>100</w:t>
            </w:r>
          </w:p>
        </w:tc>
        <w:tc>
          <w:tcPr>
            <w:tcW w:w="1065" w:type="dxa"/>
            <w:noWrap w:val="0"/>
            <w:vAlign w:val="top"/>
          </w:tcPr>
          <w:p>
            <w:pPr>
              <w:rPr>
                <w:rFonts w:hint="default" w:ascii="宋体" w:hAnsi="宋体" w:eastAsia="宋体"/>
                <w:lang w:val="en-US" w:eastAsia="zh-CN"/>
              </w:rPr>
            </w:pPr>
            <w:r>
              <w:rPr>
                <w:rFonts w:hint="eastAsia" w:ascii="宋体" w:hAnsi="宋体"/>
                <w:lang w:val="en-US" w:eastAsia="zh-CN"/>
              </w:rPr>
              <w:t>0.2</w:t>
            </w:r>
          </w:p>
        </w:tc>
        <w:tc>
          <w:tcPr>
            <w:tcW w:w="1065" w:type="dxa"/>
            <w:vMerge w:val="restart"/>
            <w:noWrap w:val="0"/>
            <w:vAlign w:val="top"/>
          </w:tcPr>
          <w:p>
            <w:pPr>
              <w:rPr>
                <w:rFonts w:hint="eastAsia" w:ascii="宋体" w:hAnsi="宋体"/>
                <w:lang w:val="en-US" w:eastAsia="zh-CN"/>
              </w:rPr>
            </w:pPr>
          </w:p>
          <w:p>
            <w:pPr>
              <w:ind w:firstLine="420" w:firstLineChars="200"/>
              <w:rPr>
                <w:rFonts w:hint="default" w:ascii="宋体" w:hAnsi="宋体" w:eastAsia="宋体"/>
                <w:lang w:val="en-US" w:eastAsia="zh-CN"/>
              </w:rPr>
            </w:pPr>
            <w:r>
              <w:rPr>
                <w:rFonts w:hint="eastAsia" w:ascii="宋体" w:hAnsi="宋体"/>
                <w:lang w:val="en-US" w:eastAsia="zh-CN"/>
              </w:rPr>
              <w:t>100</w:t>
            </w:r>
          </w:p>
        </w:tc>
        <w:tc>
          <w:tcPr>
            <w:tcW w:w="1623" w:type="dxa"/>
            <w:vMerge w:val="restart"/>
            <w:noWrap w:val="0"/>
            <w:vAlign w:val="top"/>
          </w:tcPr>
          <w:p>
            <w:pPr>
              <w:rPr>
                <w:rFonts w:hint="eastAsia" w:ascii="宋体" w:hAnsi="宋体"/>
                <w:lang w:val="en-US" w:eastAsia="zh-CN"/>
              </w:rPr>
            </w:pPr>
          </w:p>
          <w:p>
            <w:pPr>
              <w:ind w:firstLine="630" w:firstLineChars="300"/>
              <w:rPr>
                <w:rFonts w:hint="default" w:ascii="宋体" w:hAnsi="宋体" w:eastAsia="宋体"/>
                <w:lang w:val="en-US" w:eastAsia="zh-CN"/>
              </w:rPr>
            </w:pPr>
            <w:r>
              <w:rPr>
                <w:rFonts w:hint="eastAsia" w:ascii="宋体" w:hAnsi="宋体"/>
                <w:lang w:val="en-US" w:eastAsia="zh-CN"/>
              </w:rPr>
              <w:t>0.1</w:t>
            </w:r>
          </w:p>
        </w:tc>
        <w:tc>
          <w:tcPr>
            <w:tcW w:w="1539" w:type="dxa"/>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lang w:val="en-US" w:eastAsia="zh-CN"/>
              </w:rPr>
            </w:pPr>
          </w:p>
        </w:tc>
        <w:tc>
          <w:tcPr>
            <w:tcW w:w="843" w:type="dxa"/>
            <w:noWrap w:val="0"/>
            <w:vAlign w:val="top"/>
          </w:tcPr>
          <w:p>
            <w:pPr>
              <w:rPr>
                <w:rFonts w:hint="eastAsia" w:ascii="宋体" w:hAnsi="宋体" w:eastAsia="宋体"/>
                <w:lang w:val="en-US" w:eastAsia="zh-CN"/>
              </w:rPr>
            </w:pPr>
            <w:r>
              <w:rPr>
                <w:rFonts w:hint="eastAsia" w:ascii="宋体" w:hAnsi="宋体"/>
                <w:lang w:val="en-US" w:eastAsia="zh-CN"/>
              </w:rPr>
              <w:t>技能</w:t>
            </w:r>
          </w:p>
        </w:tc>
        <w:tc>
          <w:tcPr>
            <w:tcW w:w="1080" w:type="dxa"/>
            <w:noWrap w:val="0"/>
            <w:vAlign w:val="top"/>
          </w:tcPr>
          <w:p>
            <w:pPr>
              <w:rPr>
                <w:rFonts w:hint="eastAsia" w:ascii="宋体" w:hAnsi="宋体"/>
              </w:rPr>
            </w:pPr>
            <w:r>
              <w:rPr>
                <w:rFonts w:hint="eastAsia" w:ascii="宋体" w:hAnsi="宋体"/>
              </w:rPr>
              <w:t>100</w:t>
            </w:r>
          </w:p>
        </w:tc>
        <w:tc>
          <w:tcPr>
            <w:tcW w:w="1065" w:type="dxa"/>
            <w:noWrap w:val="0"/>
            <w:vAlign w:val="top"/>
          </w:tcPr>
          <w:p>
            <w:pPr>
              <w:rPr>
                <w:rFonts w:hint="default" w:ascii="宋体" w:hAnsi="宋体" w:eastAsia="宋体"/>
                <w:lang w:val="en-US" w:eastAsia="zh-CN"/>
              </w:rPr>
            </w:pPr>
            <w:r>
              <w:rPr>
                <w:rFonts w:hint="eastAsia" w:ascii="宋体" w:hAnsi="宋体"/>
                <w:lang w:val="en-US" w:eastAsia="zh-CN"/>
              </w:rPr>
              <w:t>0.6</w:t>
            </w:r>
          </w:p>
        </w:tc>
        <w:tc>
          <w:tcPr>
            <w:tcW w:w="1065" w:type="dxa"/>
            <w:vMerge w:val="continue"/>
            <w:noWrap w:val="0"/>
            <w:vAlign w:val="top"/>
          </w:tcPr>
          <w:p>
            <w:pPr>
              <w:rPr>
                <w:rFonts w:hint="eastAsia" w:ascii="宋体" w:hAnsi="宋体"/>
              </w:rPr>
            </w:pPr>
          </w:p>
        </w:tc>
        <w:tc>
          <w:tcPr>
            <w:tcW w:w="1623" w:type="dxa"/>
            <w:vMerge w:val="continue"/>
            <w:noWrap w:val="0"/>
            <w:vAlign w:val="top"/>
          </w:tcPr>
          <w:p>
            <w:pPr>
              <w:rPr>
                <w:rFonts w:hint="eastAsia" w:ascii="宋体" w:hAnsi="宋体"/>
              </w:rPr>
            </w:pPr>
          </w:p>
        </w:tc>
        <w:tc>
          <w:tcPr>
            <w:tcW w:w="1539"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rPr>
                <w:rFonts w:hint="eastAsia" w:ascii="宋体" w:hAnsi="宋体"/>
                <w:lang w:val="en-US" w:eastAsia="zh-CN"/>
              </w:rPr>
            </w:pPr>
          </w:p>
        </w:tc>
        <w:tc>
          <w:tcPr>
            <w:tcW w:w="843" w:type="dxa"/>
            <w:noWrap w:val="0"/>
            <w:vAlign w:val="top"/>
          </w:tcPr>
          <w:p>
            <w:pPr>
              <w:rPr>
                <w:rFonts w:hint="eastAsia" w:ascii="宋体" w:hAnsi="宋体" w:eastAsia="宋体"/>
                <w:lang w:val="en-US" w:eastAsia="zh-CN"/>
              </w:rPr>
            </w:pPr>
            <w:r>
              <w:rPr>
                <w:rFonts w:hint="eastAsia" w:ascii="宋体" w:hAnsi="宋体"/>
                <w:lang w:val="en-US" w:eastAsia="zh-CN"/>
              </w:rPr>
              <w:t>素质</w:t>
            </w:r>
          </w:p>
        </w:tc>
        <w:tc>
          <w:tcPr>
            <w:tcW w:w="1080" w:type="dxa"/>
            <w:noWrap w:val="0"/>
            <w:vAlign w:val="top"/>
          </w:tcPr>
          <w:p>
            <w:pPr>
              <w:rPr>
                <w:rFonts w:hint="eastAsia" w:ascii="宋体" w:hAnsi="宋体"/>
              </w:rPr>
            </w:pPr>
            <w:r>
              <w:rPr>
                <w:rFonts w:hint="eastAsia" w:ascii="宋体" w:hAnsi="宋体"/>
                <w:lang w:val="en-US" w:eastAsia="zh-CN"/>
              </w:rPr>
              <w:t>100</w:t>
            </w:r>
          </w:p>
        </w:tc>
        <w:tc>
          <w:tcPr>
            <w:tcW w:w="1065" w:type="dxa"/>
            <w:noWrap w:val="0"/>
            <w:vAlign w:val="top"/>
          </w:tcPr>
          <w:p>
            <w:pPr>
              <w:rPr>
                <w:rFonts w:hint="default" w:ascii="宋体" w:hAnsi="宋体" w:eastAsia="宋体"/>
                <w:lang w:val="en-US" w:eastAsia="zh-CN"/>
              </w:rPr>
            </w:pPr>
            <w:r>
              <w:rPr>
                <w:rFonts w:hint="eastAsia" w:ascii="宋体" w:hAnsi="宋体"/>
                <w:lang w:val="en-US" w:eastAsia="zh-CN"/>
              </w:rPr>
              <w:t>0.2</w:t>
            </w:r>
          </w:p>
        </w:tc>
        <w:tc>
          <w:tcPr>
            <w:tcW w:w="1065" w:type="dxa"/>
            <w:vMerge w:val="continue"/>
            <w:noWrap w:val="0"/>
            <w:vAlign w:val="top"/>
          </w:tcPr>
          <w:p>
            <w:pPr>
              <w:rPr>
                <w:rFonts w:hint="eastAsia" w:ascii="宋体" w:hAnsi="宋体"/>
              </w:rPr>
            </w:pPr>
          </w:p>
        </w:tc>
        <w:tc>
          <w:tcPr>
            <w:tcW w:w="1623" w:type="dxa"/>
            <w:vMerge w:val="continue"/>
            <w:noWrap w:val="0"/>
            <w:vAlign w:val="top"/>
          </w:tcPr>
          <w:p>
            <w:pPr>
              <w:rPr>
                <w:rFonts w:hint="eastAsia" w:ascii="宋体" w:hAnsi="宋体"/>
              </w:rPr>
            </w:pPr>
          </w:p>
        </w:tc>
        <w:tc>
          <w:tcPr>
            <w:tcW w:w="1539" w:type="dxa"/>
            <w:vMerge w:val="continue"/>
            <w:noWrap w:val="0"/>
            <w:vAlign w:val="top"/>
          </w:tcPr>
          <w:p>
            <w:pPr>
              <w:rPr>
                <w:rFonts w:hint="eastAsia" w:ascii="宋体" w:hAnsi="宋体"/>
              </w:rPr>
            </w:pPr>
          </w:p>
        </w:tc>
      </w:tr>
    </w:tbl>
    <w:p>
      <w:pPr>
        <w:pStyle w:val="2"/>
        <w:spacing w:before="0" w:after="0" w:line="360" w:lineRule="auto"/>
        <w:ind w:firstLine="422" w:firstLineChars="150"/>
        <w:rPr>
          <w:rFonts w:hint="eastAsia" w:ascii="宋体" w:hAnsi="宋体"/>
          <w:sz w:val="28"/>
          <w:szCs w:val="28"/>
        </w:rPr>
      </w:pPr>
      <w:r>
        <w:rPr>
          <w:rFonts w:hint="eastAsia" w:ascii="宋体" w:hAnsi="宋体"/>
          <w:sz w:val="28"/>
          <w:szCs w:val="28"/>
        </w:rPr>
        <w:t>九、说明</w:t>
      </w:r>
      <w:bookmarkEnd w:id="22"/>
    </w:p>
    <w:p>
      <w:pPr>
        <w:spacing w:line="360" w:lineRule="auto"/>
        <w:ind w:firstLine="480" w:firstLineChars="200"/>
        <w:rPr>
          <w:rFonts w:hint="eastAsia" w:ascii="宋体" w:hAnsi="宋体"/>
          <w:color w:val="000000"/>
          <w:sz w:val="24"/>
        </w:rPr>
      </w:pPr>
      <w:r>
        <w:rPr>
          <w:rFonts w:hint="eastAsia" w:ascii="宋体" w:hAnsi="宋体"/>
          <w:color w:val="000000"/>
          <w:sz w:val="24"/>
        </w:rPr>
        <w:t>本课程标准内容较多，由于课时有限，任课教师授课时可作适当选择，分为“课堂讲授”与“拓展阅读”两部分，积极引导学生自学。</w:t>
      </w:r>
    </w:p>
    <w:p>
      <w:pPr>
        <w:widowControl/>
        <w:spacing w:line="360" w:lineRule="auto"/>
        <w:ind w:left="482"/>
        <w:jc w:val="left"/>
        <w:rPr>
          <w:rFonts w:hint="eastAsia" w:ascii="宋体" w:hAnsi="宋体" w:cs="宋体"/>
          <w:kern w:val="0"/>
          <w:sz w:val="24"/>
        </w:rPr>
      </w:pPr>
    </w:p>
    <w:sectPr>
      <w:headerReference r:id="rId5" w:type="default"/>
      <w:footerReference r:id="rId7" w:type="default"/>
      <w:headerReference r:id="rId6" w:type="even"/>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lang/>
      </w:rPr>
      <w:t>2</w:t>
    </w:r>
    <w:r>
      <w:fldChar w:fldCharType="end"/>
    </w:r>
  </w:p>
  <w:p>
    <w:pPr>
      <w:pStyle w:val="7"/>
      <w:framePr w:wrap="around" w:vAnchor="text" w:hAnchor="margin" w:xAlign="center" w:y="1"/>
      <w:rPr>
        <w:rStyle w:val="14"/>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lang/>
      </w:rPr>
      <w:t>1</w:t>
    </w:r>
    <w:r>
      <w:fldChar w:fldCharType="end"/>
    </w:r>
  </w:p>
  <w:p>
    <w:pPr>
      <w:pStyle w:val="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rPr>
        <w:rFonts w:hint="eastAsia"/>
      </w:rPr>
      <w:t xml:space="preserve">                                   《大学语文》课程标准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1F990"/>
    <w:multiLevelType w:val="singleLevel"/>
    <w:tmpl w:val="C0D1F990"/>
    <w:lvl w:ilvl="0" w:tentative="0">
      <w:start w:val="3"/>
      <w:numFmt w:val="decimal"/>
      <w:suff w:val="nothing"/>
      <w:lvlText w:val="（%1）"/>
      <w:lvlJc w:val="left"/>
    </w:lvl>
  </w:abstractNum>
  <w:abstractNum w:abstractNumId="1">
    <w:nsid w:val="0000001D"/>
    <w:multiLevelType w:val="singleLevel"/>
    <w:tmpl w:val="000000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FB"/>
    <w:rsid w:val="0001041D"/>
    <w:rsid w:val="00025ACA"/>
    <w:rsid w:val="00034788"/>
    <w:rsid w:val="00036834"/>
    <w:rsid w:val="000455EF"/>
    <w:rsid w:val="00047C5D"/>
    <w:rsid w:val="00056B62"/>
    <w:rsid w:val="00060633"/>
    <w:rsid w:val="0006462E"/>
    <w:rsid w:val="00076389"/>
    <w:rsid w:val="00090B6B"/>
    <w:rsid w:val="00094F19"/>
    <w:rsid w:val="0009610E"/>
    <w:rsid w:val="000972BC"/>
    <w:rsid w:val="000C2955"/>
    <w:rsid w:val="000E5E9B"/>
    <w:rsid w:val="000E6B0F"/>
    <w:rsid w:val="000F56AF"/>
    <w:rsid w:val="00105AB5"/>
    <w:rsid w:val="00112CEF"/>
    <w:rsid w:val="00126D62"/>
    <w:rsid w:val="00130316"/>
    <w:rsid w:val="0013569A"/>
    <w:rsid w:val="0014796A"/>
    <w:rsid w:val="00154FFE"/>
    <w:rsid w:val="00161A3A"/>
    <w:rsid w:val="001642B4"/>
    <w:rsid w:val="001727C5"/>
    <w:rsid w:val="00175593"/>
    <w:rsid w:val="00183FBB"/>
    <w:rsid w:val="001879D4"/>
    <w:rsid w:val="0019143D"/>
    <w:rsid w:val="001A62C4"/>
    <w:rsid w:val="001B0423"/>
    <w:rsid w:val="001C3A6A"/>
    <w:rsid w:val="001E4A02"/>
    <w:rsid w:val="001E500F"/>
    <w:rsid w:val="001E7C96"/>
    <w:rsid w:val="001E7E66"/>
    <w:rsid w:val="001F79A7"/>
    <w:rsid w:val="00206B23"/>
    <w:rsid w:val="00220E02"/>
    <w:rsid w:val="00241C4A"/>
    <w:rsid w:val="0025664A"/>
    <w:rsid w:val="002579A2"/>
    <w:rsid w:val="002634F6"/>
    <w:rsid w:val="002656C9"/>
    <w:rsid w:val="002909CB"/>
    <w:rsid w:val="002946D0"/>
    <w:rsid w:val="002A15E1"/>
    <w:rsid w:val="002A44E6"/>
    <w:rsid w:val="002F11EC"/>
    <w:rsid w:val="002F12EF"/>
    <w:rsid w:val="00301AF7"/>
    <w:rsid w:val="003057A8"/>
    <w:rsid w:val="00306997"/>
    <w:rsid w:val="003137EF"/>
    <w:rsid w:val="00356161"/>
    <w:rsid w:val="003606AC"/>
    <w:rsid w:val="00374984"/>
    <w:rsid w:val="003A3886"/>
    <w:rsid w:val="003D0754"/>
    <w:rsid w:val="003F486C"/>
    <w:rsid w:val="003F5ED1"/>
    <w:rsid w:val="004309CD"/>
    <w:rsid w:val="00431B7C"/>
    <w:rsid w:val="00432927"/>
    <w:rsid w:val="00433440"/>
    <w:rsid w:val="0045124F"/>
    <w:rsid w:val="004735A2"/>
    <w:rsid w:val="00483E42"/>
    <w:rsid w:val="00485217"/>
    <w:rsid w:val="004946D1"/>
    <w:rsid w:val="004A1EAF"/>
    <w:rsid w:val="004A2F31"/>
    <w:rsid w:val="004A3BB9"/>
    <w:rsid w:val="004B32B0"/>
    <w:rsid w:val="004B6A2B"/>
    <w:rsid w:val="004C1BC6"/>
    <w:rsid w:val="004C4814"/>
    <w:rsid w:val="004D2C02"/>
    <w:rsid w:val="004E0788"/>
    <w:rsid w:val="004E246D"/>
    <w:rsid w:val="004E76D3"/>
    <w:rsid w:val="004F0F73"/>
    <w:rsid w:val="004F749F"/>
    <w:rsid w:val="00504AEF"/>
    <w:rsid w:val="00512E53"/>
    <w:rsid w:val="00525D08"/>
    <w:rsid w:val="00526623"/>
    <w:rsid w:val="00527A1C"/>
    <w:rsid w:val="00535579"/>
    <w:rsid w:val="00543E7D"/>
    <w:rsid w:val="00554C23"/>
    <w:rsid w:val="005661B6"/>
    <w:rsid w:val="00566CD1"/>
    <w:rsid w:val="005B094D"/>
    <w:rsid w:val="005B3D5C"/>
    <w:rsid w:val="005B60D7"/>
    <w:rsid w:val="005C305F"/>
    <w:rsid w:val="005D2120"/>
    <w:rsid w:val="005E6AD8"/>
    <w:rsid w:val="005E7476"/>
    <w:rsid w:val="005E7E2C"/>
    <w:rsid w:val="005F5A67"/>
    <w:rsid w:val="00604ADF"/>
    <w:rsid w:val="00614BEC"/>
    <w:rsid w:val="0063046B"/>
    <w:rsid w:val="00632C98"/>
    <w:rsid w:val="00641695"/>
    <w:rsid w:val="006447C6"/>
    <w:rsid w:val="006464F3"/>
    <w:rsid w:val="00647AD3"/>
    <w:rsid w:val="00655510"/>
    <w:rsid w:val="00673B7E"/>
    <w:rsid w:val="00681F18"/>
    <w:rsid w:val="00685FB1"/>
    <w:rsid w:val="006B28FD"/>
    <w:rsid w:val="006C0293"/>
    <w:rsid w:val="006C6E3E"/>
    <w:rsid w:val="006D3820"/>
    <w:rsid w:val="006E2282"/>
    <w:rsid w:val="006F0C1B"/>
    <w:rsid w:val="00707142"/>
    <w:rsid w:val="00711298"/>
    <w:rsid w:val="007162DE"/>
    <w:rsid w:val="00721F5F"/>
    <w:rsid w:val="00723145"/>
    <w:rsid w:val="007323EC"/>
    <w:rsid w:val="00750B76"/>
    <w:rsid w:val="0077401F"/>
    <w:rsid w:val="0077525C"/>
    <w:rsid w:val="0077741B"/>
    <w:rsid w:val="00781015"/>
    <w:rsid w:val="00782579"/>
    <w:rsid w:val="00786B0F"/>
    <w:rsid w:val="00793FB1"/>
    <w:rsid w:val="007941CB"/>
    <w:rsid w:val="007D4800"/>
    <w:rsid w:val="007D4E42"/>
    <w:rsid w:val="007F2AF5"/>
    <w:rsid w:val="007F56B8"/>
    <w:rsid w:val="008009EE"/>
    <w:rsid w:val="00805413"/>
    <w:rsid w:val="00810FFC"/>
    <w:rsid w:val="0082487A"/>
    <w:rsid w:val="00826091"/>
    <w:rsid w:val="008321AA"/>
    <w:rsid w:val="008530FF"/>
    <w:rsid w:val="00863341"/>
    <w:rsid w:val="0089315E"/>
    <w:rsid w:val="008A13B7"/>
    <w:rsid w:val="008A767A"/>
    <w:rsid w:val="008B0265"/>
    <w:rsid w:val="008B0610"/>
    <w:rsid w:val="008B2883"/>
    <w:rsid w:val="008B4359"/>
    <w:rsid w:val="008C093A"/>
    <w:rsid w:val="008C4B9B"/>
    <w:rsid w:val="0090307E"/>
    <w:rsid w:val="0090702B"/>
    <w:rsid w:val="0090746C"/>
    <w:rsid w:val="009330E0"/>
    <w:rsid w:val="00933470"/>
    <w:rsid w:val="00965301"/>
    <w:rsid w:val="00966BBA"/>
    <w:rsid w:val="00967B39"/>
    <w:rsid w:val="00975629"/>
    <w:rsid w:val="009A14B3"/>
    <w:rsid w:val="009A3EFA"/>
    <w:rsid w:val="009A60FB"/>
    <w:rsid w:val="009A6482"/>
    <w:rsid w:val="009B354C"/>
    <w:rsid w:val="009C3851"/>
    <w:rsid w:val="009E4D23"/>
    <w:rsid w:val="009E778F"/>
    <w:rsid w:val="009F6F2A"/>
    <w:rsid w:val="00A14229"/>
    <w:rsid w:val="00A17766"/>
    <w:rsid w:val="00A27EB0"/>
    <w:rsid w:val="00A44C3B"/>
    <w:rsid w:val="00A50CED"/>
    <w:rsid w:val="00A61CF7"/>
    <w:rsid w:val="00A62CE0"/>
    <w:rsid w:val="00A66F3E"/>
    <w:rsid w:val="00A83E24"/>
    <w:rsid w:val="00A857A0"/>
    <w:rsid w:val="00AA55B3"/>
    <w:rsid w:val="00AB21A3"/>
    <w:rsid w:val="00AB79EF"/>
    <w:rsid w:val="00AC0AF5"/>
    <w:rsid w:val="00AD0D0B"/>
    <w:rsid w:val="00AD5D43"/>
    <w:rsid w:val="00AD60BD"/>
    <w:rsid w:val="00AD750C"/>
    <w:rsid w:val="00AE522B"/>
    <w:rsid w:val="00AF6C5B"/>
    <w:rsid w:val="00B17536"/>
    <w:rsid w:val="00B25504"/>
    <w:rsid w:val="00B41F3A"/>
    <w:rsid w:val="00B42ED1"/>
    <w:rsid w:val="00B50470"/>
    <w:rsid w:val="00B63670"/>
    <w:rsid w:val="00B66F38"/>
    <w:rsid w:val="00B83020"/>
    <w:rsid w:val="00B90ECC"/>
    <w:rsid w:val="00B94DA0"/>
    <w:rsid w:val="00BC389F"/>
    <w:rsid w:val="00BD6213"/>
    <w:rsid w:val="00BE6AB1"/>
    <w:rsid w:val="00BF4B30"/>
    <w:rsid w:val="00C01429"/>
    <w:rsid w:val="00C01F56"/>
    <w:rsid w:val="00C1136D"/>
    <w:rsid w:val="00C20F2A"/>
    <w:rsid w:val="00C30BAE"/>
    <w:rsid w:val="00C3760C"/>
    <w:rsid w:val="00C42E9B"/>
    <w:rsid w:val="00C45B09"/>
    <w:rsid w:val="00C52D5A"/>
    <w:rsid w:val="00C66651"/>
    <w:rsid w:val="00C7269D"/>
    <w:rsid w:val="00C77225"/>
    <w:rsid w:val="00C809DD"/>
    <w:rsid w:val="00C81EDD"/>
    <w:rsid w:val="00CA39D3"/>
    <w:rsid w:val="00CA7EA7"/>
    <w:rsid w:val="00CD5930"/>
    <w:rsid w:val="00CE3859"/>
    <w:rsid w:val="00D248E1"/>
    <w:rsid w:val="00D525DA"/>
    <w:rsid w:val="00D57C6C"/>
    <w:rsid w:val="00D71883"/>
    <w:rsid w:val="00D80693"/>
    <w:rsid w:val="00D92AF1"/>
    <w:rsid w:val="00DA4EBB"/>
    <w:rsid w:val="00DB1513"/>
    <w:rsid w:val="00DD452E"/>
    <w:rsid w:val="00DD5EB2"/>
    <w:rsid w:val="00E133D7"/>
    <w:rsid w:val="00E22460"/>
    <w:rsid w:val="00E224F1"/>
    <w:rsid w:val="00E22AC6"/>
    <w:rsid w:val="00E463B5"/>
    <w:rsid w:val="00E571F3"/>
    <w:rsid w:val="00E71795"/>
    <w:rsid w:val="00E90A4E"/>
    <w:rsid w:val="00E92B74"/>
    <w:rsid w:val="00EA4054"/>
    <w:rsid w:val="00EB69B0"/>
    <w:rsid w:val="00EB6E2F"/>
    <w:rsid w:val="00EC01F4"/>
    <w:rsid w:val="00EC6A7C"/>
    <w:rsid w:val="00EC7807"/>
    <w:rsid w:val="00EE50CF"/>
    <w:rsid w:val="00EF09DA"/>
    <w:rsid w:val="00F10AE2"/>
    <w:rsid w:val="00F126A2"/>
    <w:rsid w:val="00F12EB5"/>
    <w:rsid w:val="00F16AA6"/>
    <w:rsid w:val="00F16BB7"/>
    <w:rsid w:val="00F174F9"/>
    <w:rsid w:val="00F25E87"/>
    <w:rsid w:val="00F50E09"/>
    <w:rsid w:val="00F56451"/>
    <w:rsid w:val="00F63313"/>
    <w:rsid w:val="00F83F1D"/>
    <w:rsid w:val="00F9657A"/>
    <w:rsid w:val="00FB31D4"/>
    <w:rsid w:val="00FD1BD1"/>
    <w:rsid w:val="00FD1E7D"/>
    <w:rsid w:val="00FE45CC"/>
    <w:rsid w:val="00FE6CBF"/>
    <w:rsid w:val="02523FA4"/>
    <w:rsid w:val="07863B4B"/>
    <w:rsid w:val="07F44736"/>
    <w:rsid w:val="15A62396"/>
    <w:rsid w:val="25E8215F"/>
    <w:rsid w:val="2F2F7713"/>
    <w:rsid w:val="31AC5DB3"/>
    <w:rsid w:val="31E247E4"/>
    <w:rsid w:val="348852AC"/>
    <w:rsid w:val="4F327FAC"/>
    <w:rsid w:val="56154289"/>
    <w:rsid w:val="59BF3081"/>
    <w:rsid w:val="7457651F"/>
    <w:rsid w:val="7D2633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5">
    <w:name w:val="Body Text"/>
    <w:basedOn w:val="1"/>
    <w:uiPriority w:val="0"/>
    <w:rPr>
      <w:sz w:val="24"/>
    </w:rPr>
  </w:style>
  <w:style w:type="paragraph" w:styleId="6">
    <w:name w:val="Plain Text"/>
    <w:basedOn w:val="1"/>
    <w:uiPriority w:val="0"/>
    <w:pPr>
      <w:widowControl/>
      <w:spacing w:before="100" w:beforeAutospacing="1" w:after="100" w:afterAutospacing="1"/>
      <w:jc w:val="left"/>
    </w:pPr>
    <w:rPr>
      <w:rFonts w:ascii="宋体" w:hAnsi="宋体" w:cs="宋体"/>
      <w:kern w:val="0"/>
      <w:sz w:val="24"/>
    </w:rPr>
  </w:style>
  <w:style w:type="paragraph" w:styleId="7">
    <w:name w:val="footer"/>
    <w:basedOn w:val="1"/>
    <w:uiPriority w:val="0"/>
    <w:pPr>
      <w:tabs>
        <w:tab w:val="center" w:pos="4153"/>
        <w:tab w:val="right" w:pos="8306"/>
      </w:tabs>
      <w:snapToGrid w:val="0"/>
      <w:jc w:val="left"/>
    </w:pPr>
    <w:rPr>
      <w:sz w:val="18"/>
      <w:szCs w:val="20"/>
    </w:rPr>
  </w:style>
  <w:style w:type="paragraph" w:styleId="8">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style>
  <w:style w:type="paragraph" w:styleId="10">
    <w:name w:val="toc 2"/>
    <w:basedOn w:val="1"/>
    <w:next w:val="1"/>
    <w:uiPriority w:val="39"/>
    <w:pPr>
      <w:ind w:left="420" w:leftChars="200"/>
    </w:p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uiPriority w:val="0"/>
  </w:style>
  <w:style w:type="character" w:styleId="15">
    <w:name w:val="Hyperlink"/>
    <w:unhideWhenUsed/>
    <w:uiPriority w:val="99"/>
    <w:rPr>
      <w:color w:val="0000FF"/>
      <w:u w:val="single"/>
    </w:rPr>
  </w:style>
  <w:style w:type="paragraph" w:customStyle="1" w:styleId="16">
    <w:name w:val="style2"/>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 Char Char Char Char"/>
    <w:basedOn w:val="1"/>
    <w:uiPriority w:val="0"/>
    <w:pPr>
      <w:widowControl/>
      <w:spacing w:after="160" w:line="240" w:lineRule="exact"/>
      <w:jc w:val="left"/>
    </w:pPr>
  </w:style>
  <w:style w:type="paragraph" w:customStyle="1" w:styleId="18">
    <w:name w:val=" Char"/>
    <w:basedOn w:val="1"/>
    <w:uiPriority w:val="0"/>
    <w:rPr>
      <w:rFonts w:ascii="Tahoma" w:hAnsi="Tahoma"/>
      <w:sz w:val="24"/>
      <w:szCs w:val="20"/>
    </w:rPr>
  </w:style>
  <w:style w:type="paragraph" w:customStyle="1" w:styleId="19">
    <w:name w:val="样式1"/>
    <w:basedOn w:val="8"/>
    <w:uiPriority w:val="0"/>
    <w:pPr>
      <w:pBdr>
        <w:bottom w:val="none" w:color="auto" w:sz="0" w:space="0"/>
      </w:pBdr>
      <w:jc w:val="both"/>
    </w:pPr>
    <w:rPr>
      <w:u w:val="single"/>
    </w:rPr>
  </w:style>
  <w:style w:type="character" w:customStyle="1" w:styleId="20">
    <w:name w:val="标题 1 Char"/>
    <w:link w:val="2"/>
    <w:uiPriority w:val="0"/>
    <w:rPr>
      <w:b/>
      <w:bCs/>
      <w:kern w:val="44"/>
      <w:sz w:val="44"/>
      <w:szCs w:val="44"/>
    </w:rPr>
  </w:style>
  <w:style w:type="character" w:customStyle="1" w:styleId="21">
    <w:name w:val="标题 2 Char"/>
    <w:link w:val="3"/>
    <w:uiPriority w:val="0"/>
    <w:rPr>
      <w:rFonts w:ascii="Cambria" w:hAnsi="Cambria" w:eastAsia="宋体" w:cs="Times New Roman"/>
      <w:b/>
      <w:bCs/>
      <w:kern w:val="2"/>
      <w:sz w:val="32"/>
      <w:szCs w:val="32"/>
    </w:rPr>
  </w:style>
  <w:style w:type="character" w:customStyle="1" w:styleId="22">
    <w:name w:val="标题 3 Char"/>
    <w:link w:val="4"/>
    <w:semiHidden/>
    <w:uiPriority w:val="0"/>
    <w:rPr>
      <w:b/>
      <w:bCs/>
      <w:kern w:val="2"/>
      <w:sz w:val="32"/>
      <w:szCs w:val="32"/>
    </w:rPr>
  </w:style>
  <w:style w:type="character" w:customStyle="1" w:styleId="23">
    <w:name w:val="页眉 Char"/>
    <w:link w:val="8"/>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1948</Words>
  <Characters>11107</Characters>
  <Lines>92</Lines>
  <Paragraphs>26</Paragraphs>
  <TotalTime>9</TotalTime>
  <ScaleCrop>false</ScaleCrop>
  <LinksUpToDate>false</LinksUpToDate>
  <CharactersWithSpaces>13029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2013-12-18T06:13:00Z</dcterms:created>
  <dc:creator>Sky</dc:creator>
  <cp:lastModifiedBy>简约</cp:lastModifiedBy>
  <cp:lastPrinted>2014-05-13T00:25:00Z</cp:lastPrinted>
  <dcterms:modified xsi:type="dcterms:W3CDTF">2022-06-11T13:49:44Z</dcterms:modified>
  <dc:title>《大学语文》课程标准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24E4DB7AC8FC4A43917EE1104075D83A</vt:lpwstr>
  </property>
</Properties>
</file>